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t>各年级学生党支部：</w:t>
      </w:r>
    </w:p>
    <w:p w:rsidR="00A51126" w:rsidRPr="00D767C3" w:rsidRDefault="00A51126" w:rsidP="00A51126">
      <w:pPr>
        <w:pStyle w:val="a5"/>
        <w:shd w:val="clear" w:color="auto" w:fill="FFFFFF"/>
        <w:spacing w:before="0" w:beforeAutospacing="0" w:after="0" w:afterAutospacing="0" w:line="375" w:lineRule="atLeast"/>
        <w:ind w:firstLineChars="200" w:firstLine="420"/>
        <w:rPr>
          <w:color w:val="000000"/>
          <w:sz w:val="21"/>
          <w:szCs w:val="21"/>
        </w:rPr>
      </w:pPr>
      <w:r w:rsidRPr="00D767C3">
        <w:rPr>
          <w:rFonts w:hint="eastAsia"/>
          <w:color w:val="000000"/>
          <w:sz w:val="21"/>
          <w:szCs w:val="21"/>
        </w:rPr>
        <w:t>在过去的一年里，</w:t>
      </w:r>
      <w:hyperlink r:id="rId7" w:tgtFrame="_blank" w:tooltip="煤矿安全网" w:history="1">
        <w:r w:rsidRPr="00D767C3">
          <w:rPr>
            <w:rStyle w:val="a6"/>
            <w:rFonts w:hint="eastAsia"/>
            <w:color w:val="343434"/>
            <w:sz w:val="21"/>
            <w:szCs w:val="21"/>
            <w:u w:val="none"/>
          </w:rPr>
          <w:t>安全</w:t>
        </w:r>
      </w:hyperlink>
      <w:r w:rsidRPr="00D767C3">
        <w:rPr>
          <w:rFonts w:hint="eastAsia"/>
          <w:color w:val="000000"/>
          <w:sz w:val="21"/>
          <w:szCs w:val="21"/>
        </w:rPr>
        <w:t>工程学院学生党员工作站在学院党委和院学生工作领导小组的关怀指导下，圆满地完成了各项任务。为了配合学院工作，同时使学生党员工作站取得更大的进步，经院党委和学生工作领导小组讨论决定，现进行学生党员工作站站务委员会换届工作，并将换届相关事宜通知如下：</w:t>
      </w: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t>一、选举原则</w:t>
      </w: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t xml:space="preserve"> 换届以“自愿、公平、公正、公开”为原则，充分体现唯才是用的思想。</w:t>
      </w:r>
      <w:r w:rsidRPr="00D767C3">
        <w:rPr>
          <w:rFonts w:hint="eastAsia"/>
          <w:color w:val="000000"/>
          <w:sz w:val="21"/>
          <w:szCs w:val="21"/>
        </w:rPr>
        <w:br/>
        <w:t>二、党员工作站定位</w:t>
      </w:r>
    </w:p>
    <w:p w:rsidR="00A51126" w:rsidRPr="00D767C3" w:rsidRDefault="00F85974" w:rsidP="00A51126">
      <w:pPr>
        <w:pStyle w:val="a5"/>
        <w:shd w:val="clear" w:color="auto" w:fill="FFFFFF"/>
        <w:spacing w:before="0" w:beforeAutospacing="0" w:after="0" w:afterAutospacing="0" w:line="375" w:lineRule="atLeast"/>
        <w:rPr>
          <w:color w:val="000000"/>
          <w:sz w:val="21"/>
          <w:szCs w:val="21"/>
        </w:rPr>
      </w:pPr>
      <w:hyperlink r:id="rId8" w:tgtFrame="_blank" w:tooltip="煤矿安全网" w:history="1">
        <w:r w:rsidR="00A51126" w:rsidRPr="00D767C3">
          <w:rPr>
            <w:rStyle w:val="a6"/>
            <w:rFonts w:hint="eastAsia"/>
            <w:color w:val="343434"/>
            <w:sz w:val="21"/>
            <w:szCs w:val="21"/>
            <w:u w:val="none"/>
          </w:rPr>
          <w:t>安全</w:t>
        </w:r>
      </w:hyperlink>
      <w:r w:rsidR="00A51126" w:rsidRPr="00D767C3">
        <w:rPr>
          <w:rFonts w:hint="eastAsia"/>
          <w:color w:val="000000"/>
          <w:sz w:val="21"/>
          <w:szCs w:val="21"/>
        </w:rPr>
        <w:t>工程学院党员工作站由中国</w:t>
      </w:r>
      <w:hyperlink r:id="rId9" w:tgtFrame="_blank" w:tooltip="矿业学院" w:history="1">
        <w:r w:rsidR="00A51126" w:rsidRPr="00D767C3">
          <w:rPr>
            <w:rStyle w:val="a6"/>
            <w:rFonts w:hint="eastAsia"/>
            <w:color w:val="343434"/>
            <w:sz w:val="21"/>
            <w:szCs w:val="21"/>
            <w:u w:val="none"/>
          </w:rPr>
          <w:t>矿业大学</w:t>
        </w:r>
      </w:hyperlink>
      <w:r w:rsidR="00A51126" w:rsidRPr="00D767C3">
        <w:rPr>
          <w:rFonts w:hint="eastAsia"/>
          <w:color w:val="000000"/>
          <w:sz w:val="21"/>
          <w:szCs w:val="21"/>
        </w:rPr>
        <w:t>党委组织部和学生工作处领导，由</w:t>
      </w:r>
      <w:hyperlink r:id="rId10" w:tgtFrame="_blank" w:tooltip="煤矿安全网" w:history="1">
        <w:r w:rsidR="00A51126" w:rsidRPr="00D767C3">
          <w:rPr>
            <w:rStyle w:val="a6"/>
            <w:rFonts w:hint="eastAsia"/>
            <w:color w:val="343434"/>
            <w:sz w:val="21"/>
            <w:szCs w:val="21"/>
            <w:u w:val="none"/>
          </w:rPr>
          <w:t>安全</w:t>
        </w:r>
      </w:hyperlink>
      <w:r w:rsidR="00A51126" w:rsidRPr="00D767C3">
        <w:rPr>
          <w:rFonts w:hint="eastAsia"/>
          <w:color w:val="000000"/>
          <w:sz w:val="21"/>
          <w:szCs w:val="21"/>
        </w:rPr>
        <w:t>工程学院党委和学生工作领导小组具体负责，立足学生公寓开展工作的学生党员工作机构。</w:t>
      </w:r>
      <w:r w:rsidR="00A51126" w:rsidRPr="00D767C3">
        <w:rPr>
          <w:rFonts w:hint="eastAsia"/>
          <w:color w:val="000000"/>
          <w:sz w:val="21"/>
          <w:szCs w:val="21"/>
        </w:rPr>
        <w:br/>
        <w:t>三、各部门主要职责</w:t>
      </w: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t xml:space="preserve"> 1、站务委员会：主要负责贯彻执行上级党组织的决议和意见。制定工作站</w:t>
      </w:r>
      <w:hyperlink r:id="rId11" w:tgtFrame="_blank" w:tooltip="煤矿工作计划 年度计划" w:history="1">
        <w:r w:rsidRPr="00D767C3">
          <w:rPr>
            <w:rStyle w:val="a6"/>
            <w:rFonts w:hint="eastAsia"/>
            <w:color w:val="343434"/>
            <w:sz w:val="21"/>
            <w:szCs w:val="21"/>
            <w:u w:val="none"/>
          </w:rPr>
          <w:t>工作计划</w:t>
        </w:r>
      </w:hyperlink>
      <w:r w:rsidRPr="00D767C3">
        <w:rPr>
          <w:rFonts w:hint="eastAsia"/>
          <w:color w:val="000000"/>
          <w:sz w:val="21"/>
          <w:szCs w:val="21"/>
        </w:rPr>
        <w:t>，检查和</w:t>
      </w:r>
      <w:hyperlink r:id="rId12" w:tgtFrame="_blank" w:tooltip="工作总结" w:history="1">
        <w:r w:rsidRPr="00D767C3">
          <w:rPr>
            <w:rStyle w:val="a6"/>
            <w:rFonts w:hint="eastAsia"/>
            <w:color w:val="343434"/>
            <w:sz w:val="21"/>
            <w:szCs w:val="21"/>
            <w:u w:val="none"/>
          </w:rPr>
          <w:t>总结</w:t>
        </w:r>
      </w:hyperlink>
      <w:r w:rsidRPr="00D767C3">
        <w:rPr>
          <w:rFonts w:hint="eastAsia"/>
          <w:color w:val="000000"/>
          <w:sz w:val="21"/>
          <w:szCs w:val="21"/>
        </w:rPr>
        <w:t>工作站工作情况等，由站长负责。</w:t>
      </w: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t xml:space="preserve"> 2、秘书部：负责妥善保全学生党员的工作资料和工作站的相关资料。实施每日值班</w:t>
      </w:r>
      <w:hyperlink r:id="rId13" w:tgtFrame="_blank" w:tooltip="煤矿管理制度 煤矿安全制度" w:history="1">
        <w:r w:rsidRPr="00D767C3">
          <w:rPr>
            <w:rStyle w:val="a6"/>
            <w:rFonts w:hint="eastAsia"/>
            <w:color w:val="343434"/>
            <w:sz w:val="21"/>
            <w:szCs w:val="21"/>
            <w:u w:val="none"/>
          </w:rPr>
          <w:t>制度</w:t>
        </w:r>
      </w:hyperlink>
      <w:r w:rsidRPr="00D767C3">
        <w:rPr>
          <w:rFonts w:hint="eastAsia"/>
          <w:color w:val="000000"/>
          <w:sz w:val="21"/>
          <w:szCs w:val="21"/>
        </w:rPr>
        <w:t>，接受、搜集并整理学生反映的问题和建议，及时上报，并负责反馈处理意见。协助学校有关部门加强对公寓的</w:t>
      </w:r>
      <w:hyperlink r:id="rId14" w:tgtFrame="_blank" w:tooltip="煤矿管理" w:history="1">
        <w:r w:rsidRPr="00D767C3">
          <w:rPr>
            <w:rStyle w:val="a6"/>
            <w:rFonts w:hint="eastAsia"/>
            <w:color w:val="343434"/>
            <w:sz w:val="21"/>
            <w:szCs w:val="21"/>
            <w:u w:val="none"/>
          </w:rPr>
          <w:t>管理</w:t>
        </w:r>
      </w:hyperlink>
      <w:r w:rsidRPr="00D767C3">
        <w:rPr>
          <w:rFonts w:hint="eastAsia"/>
          <w:color w:val="000000"/>
          <w:sz w:val="21"/>
          <w:szCs w:val="21"/>
        </w:rPr>
        <w:t>，维护公寓楼的学习、生活、活动秩序。负责节假日，夜间巡查，做好</w:t>
      </w:r>
      <w:hyperlink r:id="rId15" w:tgtFrame="_blank" w:tooltip="煤矿安全网" w:history="1">
        <w:r w:rsidRPr="00D767C3">
          <w:rPr>
            <w:rStyle w:val="a6"/>
            <w:rFonts w:hint="eastAsia"/>
            <w:color w:val="343434"/>
            <w:sz w:val="21"/>
            <w:szCs w:val="21"/>
            <w:u w:val="none"/>
          </w:rPr>
          <w:t>安全</w:t>
        </w:r>
      </w:hyperlink>
      <w:r w:rsidRPr="00D767C3">
        <w:rPr>
          <w:rFonts w:hint="eastAsia"/>
          <w:color w:val="000000"/>
          <w:sz w:val="21"/>
          <w:szCs w:val="21"/>
        </w:rPr>
        <w:t>隐患的排查及突发事件的处理工作。</w:t>
      </w: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t>3、纪检部:督查党站各项</w:t>
      </w:r>
      <w:hyperlink r:id="rId16" w:tgtFrame="_blank" w:tooltip="煤矿管理制度 煤矿安全制度" w:history="1">
        <w:r w:rsidRPr="00D767C3">
          <w:rPr>
            <w:rStyle w:val="a6"/>
            <w:rFonts w:hint="eastAsia"/>
            <w:color w:val="343434"/>
            <w:sz w:val="21"/>
            <w:szCs w:val="21"/>
            <w:u w:val="none"/>
          </w:rPr>
          <w:t>制度</w:t>
        </w:r>
      </w:hyperlink>
      <w:r w:rsidRPr="00D767C3">
        <w:rPr>
          <w:rFonts w:hint="eastAsia"/>
          <w:color w:val="000000"/>
          <w:sz w:val="21"/>
          <w:szCs w:val="21"/>
        </w:rPr>
        <w:t>的实施情况，建立学院学生党员、发展对象和积极分子档案信息数据库和工作网络，落实党员联系宿舍</w:t>
      </w:r>
      <w:hyperlink r:id="rId17" w:tgtFrame="_blank" w:tooltip="煤矿管理制度 煤矿安全制度" w:history="1">
        <w:r w:rsidRPr="00D767C3">
          <w:rPr>
            <w:rStyle w:val="a6"/>
            <w:rFonts w:hint="eastAsia"/>
            <w:color w:val="343434"/>
            <w:sz w:val="21"/>
            <w:szCs w:val="21"/>
            <w:u w:val="none"/>
          </w:rPr>
          <w:t>制度</w:t>
        </w:r>
      </w:hyperlink>
      <w:r w:rsidRPr="00D767C3">
        <w:rPr>
          <w:rFonts w:hint="eastAsia"/>
          <w:color w:val="000000"/>
          <w:sz w:val="21"/>
          <w:szCs w:val="21"/>
        </w:rPr>
        <w:t>，协助党组织做好对学生入党积极分子、发展对象、党员在学生公寓所表现情况的培养考察工作</w:t>
      </w: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t>4、宣传部：开展党的基本理论和路线方针政策的宣传教育活动，组织学生党员和入党积极分子开展多种形式的理论学习及研讨活动，组织学生党员和入党积极分子开展各种健康有意义的学习宣传和公益服务活动。负责党员工作站活动新闻的发表以及对外宣传。</w:t>
      </w:r>
      <w:r w:rsidRPr="00D767C3">
        <w:rPr>
          <w:rFonts w:hint="eastAsia"/>
          <w:color w:val="000000"/>
          <w:sz w:val="21"/>
          <w:szCs w:val="21"/>
        </w:rPr>
        <w:br/>
        <w:t>四、岗位设置</w:t>
      </w:r>
      <w:r w:rsidRPr="00D767C3">
        <w:rPr>
          <w:rFonts w:hint="eastAsia"/>
          <w:color w:val="000000"/>
          <w:sz w:val="21"/>
          <w:szCs w:val="21"/>
        </w:rPr>
        <w:br/>
        <w:t>站长</w:t>
      </w:r>
      <w:r w:rsidR="00995236" w:rsidRPr="00D767C3">
        <w:rPr>
          <w:rFonts w:hint="eastAsia"/>
          <w:color w:val="000000"/>
          <w:sz w:val="21"/>
          <w:szCs w:val="21"/>
        </w:rPr>
        <w:t xml:space="preserve">                    </w:t>
      </w:r>
      <w:r w:rsidRPr="00D767C3">
        <w:rPr>
          <w:rFonts w:hint="eastAsia"/>
          <w:color w:val="000000"/>
          <w:sz w:val="21"/>
          <w:szCs w:val="21"/>
        </w:rPr>
        <w:t>一名</w:t>
      </w: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t>副站长</w:t>
      </w:r>
      <w:r w:rsidR="00995236" w:rsidRPr="00D767C3">
        <w:rPr>
          <w:rFonts w:hint="eastAsia"/>
          <w:color w:val="000000"/>
          <w:sz w:val="21"/>
          <w:szCs w:val="21"/>
        </w:rPr>
        <w:t xml:space="preserve">                  </w:t>
      </w:r>
      <w:r w:rsidRPr="00D767C3">
        <w:rPr>
          <w:rFonts w:hint="eastAsia"/>
          <w:color w:val="000000"/>
          <w:sz w:val="21"/>
          <w:szCs w:val="21"/>
        </w:rPr>
        <w:t>两名</w:t>
      </w: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t>宣传部部长</w:t>
      </w:r>
      <w:r w:rsidR="00995236" w:rsidRPr="00D767C3">
        <w:rPr>
          <w:rFonts w:hint="eastAsia"/>
          <w:color w:val="000000"/>
          <w:sz w:val="21"/>
          <w:szCs w:val="21"/>
        </w:rPr>
        <w:t xml:space="preserve">              </w:t>
      </w:r>
      <w:r w:rsidRPr="00D767C3">
        <w:rPr>
          <w:rFonts w:hint="eastAsia"/>
          <w:color w:val="000000"/>
          <w:sz w:val="21"/>
          <w:szCs w:val="21"/>
        </w:rPr>
        <w:t>一名</w:t>
      </w: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t>纪检</w:t>
      </w:r>
      <w:proofErr w:type="gramStart"/>
      <w:r w:rsidRPr="00D767C3">
        <w:rPr>
          <w:rFonts w:hint="eastAsia"/>
          <w:color w:val="000000"/>
          <w:sz w:val="21"/>
          <w:szCs w:val="21"/>
        </w:rPr>
        <w:t>部</w:t>
      </w:r>
      <w:proofErr w:type="gramEnd"/>
      <w:r w:rsidRPr="00D767C3">
        <w:rPr>
          <w:rFonts w:hint="eastAsia"/>
          <w:color w:val="000000"/>
          <w:sz w:val="21"/>
          <w:szCs w:val="21"/>
        </w:rPr>
        <w:t>部长</w:t>
      </w:r>
      <w:r w:rsidR="00995236" w:rsidRPr="00D767C3">
        <w:rPr>
          <w:rFonts w:hint="eastAsia"/>
          <w:color w:val="000000"/>
          <w:sz w:val="21"/>
          <w:szCs w:val="21"/>
        </w:rPr>
        <w:t xml:space="preserve">              </w:t>
      </w:r>
      <w:r w:rsidRPr="00D767C3">
        <w:rPr>
          <w:rFonts w:hint="eastAsia"/>
          <w:color w:val="000000"/>
          <w:sz w:val="21"/>
          <w:szCs w:val="21"/>
        </w:rPr>
        <w:t>一名</w:t>
      </w: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t>秘书</w:t>
      </w:r>
      <w:proofErr w:type="gramStart"/>
      <w:r w:rsidRPr="00D767C3">
        <w:rPr>
          <w:rFonts w:hint="eastAsia"/>
          <w:color w:val="000000"/>
          <w:sz w:val="21"/>
          <w:szCs w:val="21"/>
        </w:rPr>
        <w:t>部</w:t>
      </w:r>
      <w:proofErr w:type="gramEnd"/>
      <w:r w:rsidRPr="00D767C3">
        <w:rPr>
          <w:rFonts w:hint="eastAsia"/>
          <w:color w:val="000000"/>
          <w:sz w:val="21"/>
          <w:szCs w:val="21"/>
        </w:rPr>
        <w:t>部长</w:t>
      </w:r>
      <w:r w:rsidR="00995236" w:rsidRPr="00D767C3">
        <w:rPr>
          <w:rFonts w:hint="eastAsia"/>
          <w:color w:val="000000"/>
          <w:sz w:val="21"/>
          <w:szCs w:val="21"/>
        </w:rPr>
        <w:t xml:space="preserve">              </w:t>
      </w:r>
      <w:r w:rsidRPr="00D767C3">
        <w:rPr>
          <w:rFonts w:hint="eastAsia"/>
          <w:color w:val="000000"/>
          <w:sz w:val="21"/>
          <w:szCs w:val="21"/>
        </w:rPr>
        <w:t>一名</w:t>
      </w: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t>五、待遇</w:t>
      </w: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t>站长、副站长为院级主要学生干部，其余各部门部长为院级学生干部，待遇参照素质测评条例。</w:t>
      </w: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t>六、参选对象</w:t>
      </w:r>
    </w:p>
    <w:p w:rsidR="00A51126" w:rsidRPr="00D767C3" w:rsidRDefault="00F85974" w:rsidP="00A51126">
      <w:pPr>
        <w:pStyle w:val="a5"/>
        <w:shd w:val="clear" w:color="auto" w:fill="FFFFFF"/>
        <w:spacing w:before="0" w:beforeAutospacing="0" w:after="0" w:afterAutospacing="0" w:line="375" w:lineRule="atLeast"/>
        <w:rPr>
          <w:color w:val="000000"/>
          <w:sz w:val="21"/>
          <w:szCs w:val="21"/>
        </w:rPr>
      </w:pPr>
      <w:hyperlink r:id="rId18" w:tgtFrame="_blank" w:tooltip="煤矿安全网" w:history="1">
        <w:r w:rsidR="00A51126" w:rsidRPr="00D767C3">
          <w:rPr>
            <w:rStyle w:val="a6"/>
            <w:rFonts w:hint="eastAsia"/>
            <w:color w:val="343434"/>
            <w:sz w:val="21"/>
            <w:szCs w:val="21"/>
            <w:u w:val="none"/>
          </w:rPr>
          <w:t>安全</w:t>
        </w:r>
      </w:hyperlink>
      <w:r w:rsidR="00A51126" w:rsidRPr="00D767C3">
        <w:rPr>
          <w:rFonts w:hint="eastAsia"/>
          <w:color w:val="000000"/>
          <w:sz w:val="21"/>
          <w:szCs w:val="21"/>
        </w:rPr>
        <w:t>工程学院全院学生党员(其中站长为正式党员，副站长及各部长可以是预备党员)。</w:t>
      </w:r>
      <w:r w:rsidR="00A51126" w:rsidRPr="00D767C3">
        <w:rPr>
          <w:rFonts w:hint="eastAsia"/>
          <w:color w:val="000000"/>
          <w:sz w:val="21"/>
          <w:szCs w:val="21"/>
        </w:rPr>
        <w:br/>
        <w:t>七、参选条件</w:t>
      </w: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t>1、有强烈的</w:t>
      </w:r>
      <w:proofErr w:type="gramStart"/>
      <w:r w:rsidRPr="00D767C3">
        <w:rPr>
          <w:rFonts w:hint="eastAsia"/>
          <w:color w:val="000000"/>
          <w:sz w:val="21"/>
          <w:szCs w:val="21"/>
        </w:rPr>
        <w:t>工作进取</w:t>
      </w:r>
      <w:proofErr w:type="gramEnd"/>
      <w:r w:rsidRPr="00D767C3">
        <w:rPr>
          <w:rFonts w:hint="eastAsia"/>
          <w:color w:val="000000"/>
          <w:sz w:val="21"/>
          <w:szCs w:val="21"/>
        </w:rPr>
        <w:t>精神和奉献精神，愿意为同学提供无私服务，并在服务中提高自身素质。在各方面起带头表率作用，在同学中有较高威信。</w:t>
      </w: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lastRenderedPageBreak/>
        <w:t>2、思想政治觉悟高，有大局意识，有组织观念，富有朝气和活力，有较强的沟通、组织、协调能力和</w:t>
      </w:r>
      <w:hyperlink r:id="rId19" w:tgtFrame="_blank" w:tooltip="煤矿管理" w:history="1">
        <w:r w:rsidRPr="00D767C3">
          <w:rPr>
            <w:rStyle w:val="a6"/>
            <w:rFonts w:hint="eastAsia"/>
            <w:color w:val="343434"/>
            <w:sz w:val="21"/>
            <w:szCs w:val="21"/>
            <w:u w:val="none"/>
          </w:rPr>
          <w:t>管理</w:t>
        </w:r>
      </w:hyperlink>
      <w:r w:rsidRPr="00D767C3">
        <w:rPr>
          <w:rFonts w:hint="eastAsia"/>
          <w:color w:val="000000"/>
          <w:sz w:val="21"/>
          <w:szCs w:val="21"/>
        </w:rPr>
        <w:t>指导能力，能够团结带领同学积极开展工作。</w:t>
      </w: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t>3、热爱工作，工作作风严谨，纪律性强，责任心强，能够胜任职位要求完成的工作。工作积极主动，踏实肯干，认真负责，能吃苦耐劳，善始善终。</w:t>
      </w: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t>4、具有较强的开拓精神和创新意识，在立足于宿舍的基础上能够组织相应的活动，对我院党员工作站的发展有自己独到的认知，能妥善解决相关问题。能够推动党员工作站向正确的方向不断发展和前进。</w:t>
      </w: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t>5、学习成绩良好</w:t>
      </w: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t>八、换届程序</w:t>
      </w: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t>本次换届分各支部和班级推荐（亦可个人自荐）、学院党委考核任命、公示</w:t>
      </w:r>
      <w:r w:rsidR="00995236" w:rsidRPr="00D767C3">
        <w:rPr>
          <w:rFonts w:hint="eastAsia"/>
          <w:color w:val="000000"/>
          <w:sz w:val="21"/>
          <w:szCs w:val="21"/>
        </w:rPr>
        <w:t>三</w:t>
      </w:r>
      <w:r w:rsidRPr="00D767C3">
        <w:rPr>
          <w:rFonts w:hint="eastAsia"/>
          <w:color w:val="000000"/>
          <w:sz w:val="21"/>
          <w:szCs w:val="21"/>
        </w:rPr>
        <w:t>个环节。</w:t>
      </w: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t>九、时间地点安排</w:t>
      </w: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t>学院公示：时间待定。</w:t>
      </w: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t>如有疑问，请联系学生党员工作站站长</w:t>
      </w:r>
      <w:r w:rsidR="00995236" w:rsidRPr="00D767C3">
        <w:rPr>
          <w:rFonts w:hint="eastAsia"/>
          <w:color w:val="000000"/>
          <w:sz w:val="21"/>
          <w:szCs w:val="21"/>
        </w:rPr>
        <w:t>张鑫</w:t>
      </w:r>
      <w:r w:rsidRPr="00D767C3">
        <w:rPr>
          <w:rFonts w:hint="eastAsia"/>
          <w:color w:val="000000"/>
          <w:sz w:val="21"/>
          <w:szCs w:val="21"/>
        </w:rPr>
        <w:t>，电话：</w:t>
      </w:r>
      <w:r w:rsidR="00700DD7" w:rsidRPr="00D767C3">
        <w:rPr>
          <w:rFonts w:hint="eastAsia"/>
          <w:color w:val="000000"/>
          <w:sz w:val="21"/>
          <w:szCs w:val="21"/>
        </w:rPr>
        <w:t>15162116967</w:t>
      </w:r>
      <w:r w:rsidRPr="00D767C3">
        <w:rPr>
          <w:rFonts w:hint="eastAsia"/>
          <w:color w:val="000000"/>
          <w:sz w:val="21"/>
          <w:szCs w:val="21"/>
        </w:rPr>
        <w:t>。</w:t>
      </w: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p>
    <w:p w:rsidR="00A51126" w:rsidRPr="00D767C3" w:rsidRDefault="00F85974" w:rsidP="00A51126">
      <w:pPr>
        <w:pStyle w:val="a5"/>
        <w:shd w:val="clear" w:color="auto" w:fill="FFFFFF"/>
        <w:spacing w:before="0" w:beforeAutospacing="0" w:after="0" w:afterAutospacing="0" w:line="375" w:lineRule="atLeast"/>
        <w:rPr>
          <w:color w:val="000000"/>
          <w:sz w:val="21"/>
          <w:szCs w:val="21"/>
        </w:rPr>
      </w:pPr>
      <w:hyperlink r:id="rId20" w:tgtFrame="_blank" w:tooltip="煤矿安全网" w:history="1">
        <w:r w:rsidR="00A51126" w:rsidRPr="00D767C3">
          <w:rPr>
            <w:rStyle w:val="a6"/>
            <w:rFonts w:hint="eastAsia"/>
            <w:color w:val="343434"/>
            <w:sz w:val="21"/>
            <w:szCs w:val="21"/>
            <w:u w:val="none"/>
          </w:rPr>
          <w:t>安全</w:t>
        </w:r>
      </w:hyperlink>
      <w:r w:rsidR="00A51126" w:rsidRPr="00D767C3">
        <w:rPr>
          <w:rFonts w:hint="eastAsia"/>
          <w:color w:val="000000"/>
          <w:sz w:val="21"/>
          <w:szCs w:val="21"/>
        </w:rPr>
        <w:t>工程学院学生党员工作站</w:t>
      </w:r>
      <w:bookmarkStart w:id="0" w:name="_GoBack"/>
      <w:bookmarkEnd w:id="0"/>
    </w:p>
    <w:p w:rsidR="00A51126" w:rsidRPr="00D767C3" w:rsidRDefault="00A51126" w:rsidP="00A51126">
      <w:pPr>
        <w:pStyle w:val="a5"/>
        <w:shd w:val="clear" w:color="auto" w:fill="FFFFFF"/>
        <w:spacing w:before="0" w:beforeAutospacing="0" w:after="0" w:afterAutospacing="0" w:line="375" w:lineRule="atLeast"/>
        <w:rPr>
          <w:color w:val="000000"/>
          <w:sz w:val="21"/>
          <w:szCs w:val="21"/>
        </w:rPr>
      </w:pPr>
      <w:r w:rsidRPr="00D767C3">
        <w:rPr>
          <w:rFonts w:hint="eastAsia"/>
          <w:color w:val="000000"/>
          <w:sz w:val="21"/>
          <w:szCs w:val="21"/>
        </w:rPr>
        <w:t>二○一</w:t>
      </w:r>
      <w:r w:rsidR="00700DD7" w:rsidRPr="00D767C3">
        <w:rPr>
          <w:rFonts w:hint="eastAsia"/>
          <w:color w:val="000000"/>
          <w:sz w:val="21"/>
          <w:szCs w:val="21"/>
        </w:rPr>
        <w:t>五</w:t>
      </w:r>
      <w:r w:rsidRPr="00D767C3">
        <w:rPr>
          <w:rFonts w:hint="eastAsia"/>
          <w:color w:val="000000"/>
          <w:sz w:val="21"/>
          <w:szCs w:val="21"/>
        </w:rPr>
        <w:t>年</w:t>
      </w:r>
      <w:r w:rsidR="00700DD7" w:rsidRPr="00D767C3">
        <w:rPr>
          <w:rFonts w:hint="eastAsia"/>
          <w:color w:val="000000"/>
          <w:sz w:val="21"/>
          <w:szCs w:val="21"/>
        </w:rPr>
        <w:t>十一</w:t>
      </w:r>
      <w:r w:rsidRPr="00D767C3">
        <w:rPr>
          <w:rFonts w:hint="eastAsia"/>
          <w:color w:val="000000"/>
          <w:sz w:val="21"/>
          <w:szCs w:val="21"/>
        </w:rPr>
        <w:t>月</w:t>
      </w:r>
      <w:r w:rsidR="00700DD7" w:rsidRPr="00D767C3">
        <w:rPr>
          <w:rFonts w:hint="eastAsia"/>
          <w:color w:val="000000"/>
          <w:sz w:val="21"/>
          <w:szCs w:val="21"/>
        </w:rPr>
        <w:t>十</w:t>
      </w:r>
      <w:r w:rsidRPr="00D767C3">
        <w:rPr>
          <w:rFonts w:hint="eastAsia"/>
          <w:color w:val="000000"/>
          <w:sz w:val="21"/>
          <w:szCs w:val="21"/>
        </w:rPr>
        <w:t>日</w:t>
      </w:r>
    </w:p>
    <w:p w:rsidR="00206C9A" w:rsidRPr="00D767C3" w:rsidRDefault="00206C9A"/>
    <w:sectPr w:rsidR="00206C9A" w:rsidRPr="00D767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974" w:rsidRDefault="00F85974" w:rsidP="00A51126">
      <w:r>
        <w:separator/>
      </w:r>
    </w:p>
  </w:endnote>
  <w:endnote w:type="continuationSeparator" w:id="0">
    <w:p w:rsidR="00F85974" w:rsidRDefault="00F85974" w:rsidP="00A5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974" w:rsidRDefault="00F85974" w:rsidP="00A51126">
      <w:r>
        <w:separator/>
      </w:r>
    </w:p>
  </w:footnote>
  <w:footnote w:type="continuationSeparator" w:id="0">
    <w:p w:rsidR="00F85974" w:rsidRDefault="00F85974" w:rsidP="00A51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AC"/>
    <w:rsid w:val="00206C9A"/>
    <w:rsid w:val="002816D8"/>
    <w:rsid w:val="00700DD7"/>
    <w:rsid w:val="00995236"/>
    <w:rsid w:val="00A51126"/>
    <w:rsid w:val="00D607AC"/>
    <w:rsid w:val="00D767C3"/>
    <w:rsid w:val="00DA028F"/>
    <w:rsid w:val="00F8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11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1126"/>
    <w:rPr>
      <w:sz w:val="18"/>
      <w:szCs w:val="18"/>
    </w:rPr>
  </w:style>
  <w:style w:type="paragraph" w:styleId="a4">
    <w:name w:val="footer"/>
    <w:basedOn w:val="a"/>
    <w:link w:val="Char0"/>
    <w:uiPriority w:val="99"/>
    <w:unhideWhenUsed/>
    <w:rsid w:val="00A51126"/>
    <w:pPr>
      <w:tabs>
        <w:tab w:val="center" w:pos="4153"/>
        <w:tab w:val="right" w:pos="8306"/>
      </w:tabs>
      <w:snapToGrid w:val="0"/>
      <w:jc w:val="left"/>
    </w:pPr>
    <w:rPr>
      <w:sz w:val="18"/>
      <w:szCs w:val="18"/>
    </w:rPr>
  </w:style>
  <w:style w:type="character" w:customStyle="1" w:styleId="Char0">
    <w:name w:val="页脚 Char"/>
    <w:basedOn w:val="a0"/>
    <w:link w:val="a4"/>
    <w:uiPriority w:val="99"/>
    <w:rsid w:val="00A51126"/>
    <w:rPr>
      <w:sz w:val="18"/>
      <w:szCs w:val="18"/>
    </w:rPr>
  </w:style>
  <w:style w:type="paragraph" w:styleId="a5">
    <w:name w:val="Normal (Web)"/>
    <w:basedOn w:val="a"/>
    <w:uiPriority w:val="99"/>
    <w:semiHidden/>
    <w:unhideWhenUsed/>
    <w:rsid w:val="00A5112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A51126"/>
    <w:rPr>
      <w:color w:val="0000FF"/>
      <w:u w:val="single"/>
    </w:rPr>
  </w:style>
  <w:style w:type="character" w:customStyle="1" w:styleId="apple-converted-space">
    <w:name w:val="apple-converted-space"/>
    <w:basedOn w:val="a0"/>
    <w:rsid w:val="00A511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11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1126"/>
    <w:rPr>
      <w:sz w:val="18"/>
      <w:szCs w:val="18"/>
    </w:rPr>
  </w:style>
  <w:style w:type="paragraph" w:styleId="a4">
    <w:name w:val="footer"/>
    <w:basedOn w:val="a"/>
    <w:link w:val="Char0"/>
    <w:uiPriority w:val="99"/>
    <w:unhideWhenUsed/>
    <w:rsid w:val="00A51126"/>
    <w:pPr>
      <w:tabs>
        <w:tab w:val="center" w:pos="4153"/>
        <w:tab w:val="right" w:pos="8306"/>
      </w:tabs>
      <w:snapToGrid w:val="0"/>
      <w:jc w:val="left"/>
    </w:pPr>
    <w:rPr>
      <w:sz w:val="18"/>
      <w:szCs w:val="18"/>
    </w:rPr>
  </w:style>
  <w:style w:type="character" w:customStyle="1" w:styleId="Char0">
    <w:name w:val="页脚 Char"/>
    <w:basedOn w:val="a0"/>
    <w:link w:val="a4"/>
    <w:uiPriority w:val="99"/>
    <w:rsid w:val="00A51126"/>
    <w:rPr>
      <w:sz w:val="18"/>
      <w:szCs w:val="18"/>
    </w:rPr>
  </w:style>
  <w:style w:type="paragraph" w:styleId="a5">
    <w:name w:val="Normal (Web)"/>
    <w:basedOn w:val="a"/>
    <w:uiPriority w:val="99"/>
    <w:semiHidden/>
    <w:unhideWhenUsed/>
    <w:rsid w:val="00A5112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A51126"/>
    <w:rPr>
      <w:color w:val="0000FF"/>
      <w:u w:val="single"/>
    </w:rPr>
  </w:style>
  <w:style w:type="character" w:customStyle="1" w:styleId="apple-converted-space">
    <w:name w:val="apple-converted-space"/>
    <w:basedOn w:val="a0"/>
    <w:rsid w:val="00A51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755974">
      <w:bodyDiv w:val="1"/>
      <w:marLeft w:val="0"/>
      <w:marRight w:val="0"/>
      <w:marTop w:val="0"/>
      <w:marBottom w:val="0"/>
      <w:divBdr>
        <w:top w:val="none" w:sz="0" w:space="0" w:color="auto"/>
        <w:left w:val="none" w:sz="0" w:space="0" w:color="auto"/>
        <w:bottom w:val="none" w:sz="0" w:space="0" w:color="auto"/>
        <w:right w:val="none" w:sz="0" w:space="0" w:color="auto"/>
      </w:divBdr>
      <w:divsChild>
        <w:div w:id="910040647">
          <w:marLeft w:val="0"/>
          <w:marRight w:val="0"/>
          <w:marTop w:val="0"/>
          <w:marBottom w:val="0"/>
          <w:divBdr>
            <w:top w:val="none" w:sz="0" w:space="0" w:color="auto"/>
            <w:left w:val="none" w:sz="0" w:space="0" w:color="auto"/>
            <w:bottom w:val="none" w:sz="0" w:space="0" w:color="auto"/>
            <w:right w:val="none" w:sz="0" w:space="0" w:color="auto"/>
          </w:divBdr>
          <w:divsChild>
            <w:div w:id="1300308118">
              <w:marLeft w:val="0"/>
              <w:marRight w:val="0"/>
              <w:marTop w:val="0"/>
              <w:marBottom w:val="0"/>
              <w:divBdr>
                <w:top w:val="none" w:sz="0" w:space="0" w:color="auto"/>
                <w:left w:val="none" w:sz="0" w:space="0" w:color="auto"/>
                <w:bottom w:val="none" w:sz="0" w:space="0" w:color="auto"/>
                <w:right w:val="none" w:sz="0" w:space="0" w:color="auto"/>
              </w:divBdr>
              <w:divsChild>
                <w:div w:id="1194683965">
                  <w:marLeft w:val="0"/>
                  <w:marRight w:val="0"/>
                  <w:marTop w:val="0"/>
                  <w:marBottom w:val="0"/>
                  <w:divBdr>
                    <w:top w:val="none" w:sz="0" w:space="0" w:color="auto"/>
                    <w:left w:val="none" w:sz="0" w:space="0" w:color="auto"/>
                    <w:bottom w:val="none" w:sz="0" w:space="0" w:color="auto"/>
                    <w:right w:val="none" w:sz="0" w:space="0" w:color="auto"/>
                  </w:divBdr>
                  <w:divsChild>
                    <w:div w:id="690380955">
                      <w:marLeft w:val="0"/>
                      <w:marRight w:val="0"/>
                      <w:marTop w:val="0"/>
                      <w:marBottom w:val="0"/>
                      <w:divBdr>
                        <w:top w:val="none" w:sz="0" w:space="0" w:color="auto"/>
                        <w:left w:val="none" w:sz="0" w:space="0" w:color="auto"/>
                        <w:bottom w:val="none" w:sz="0" w:space="0" w:color="auto"/>
                        <w:right w:val="none" w:sz="0" w:space="0" w:color="auto"/>
                      </w:divBdr>
                      <w:divsChild>
                        <w:div w:id="876968996">
                          <w:marLeft w:val="0"/>
                          <w:marRight w:val="0"/>
                          <w:marTop w:val="0"/>
                          <w:marBottom w:val="0"/>
                          <w:divBdr>
                            <w:top w:val="none" w:sz="0" w:space="0" w:color="auto"/>
                            <w:left w:val="none" w:sz="0" w:space="0" w:color="auto"/>
                            <w:bottom w:val="none" w:sz="0" w:space="0" w:color="auto"/>
                            <w:right w:val="none" w:sz="0" w:space="0" w:color="auto"/>
                          </w:divBdr>
                          <w:divsChild>
                            <w:div w:id="7218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4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aq.org/" TargetMode="External"/><Relationship Id="rId13" Type="http://schemas.openxmlformats.org/officeDocument/2006/relationships/hyperlink" Target="http://www.mkaq.org/mkgl/" TargetMode="External"/><Relationship Id="rId18" Type="http://schemas.openxmlformats.org/officeDocument/2006/relationships/hyperlink" Target="http://www.mkaq.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kaq.org/" TargetMode="External"/><Relationship Id="rId12" Type="http://schemas.openxmlformats.org/officeDocument/2006/relationships/hyperlink" Target="http://www.mkaq.org/wdyy/gzzj/" TargetMode="External"/><Relationship Id="rId17" Type="http://schemas.openxmlformats.org/officeDocument/2006/relationships/hyperlink" Target="http://www.mkaq.org/mkgl/" TargetMode="External"/><Relationship Id="rId2" Type="http://schemas.microsoft.com/office/2007/relationships/stylesWithEffects" Target="stylesWithEffects.xml"/><Relationship Id="rId16" Type="http://schemas.openxmlformats.org/officeDocument/2006/relationships/hyperlink" Target="http://www.mkaq.org/mkgl/" TargetMode="External"/><Relationship Id="rId20" Type="http://schemas.openxmlformats.org/officeDocument/2006/relationships/hyperlink" Target="http://www.mkaq.or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kaq.org/wdyy/gzjh/" TargetMode="External"/><Relationship Id="rId5" Type="http://schemas.openxmlformats.org/officeDocument/2006/relationships/footnotes" Target="footnotes.xml"/><Relationship Id="rId15" Type="http://schemas.openxmlformats.org/officeDocument/2006/relationships/hyperlink" Target="http://www.mkaq.org/" TargetMode="External"/><Relationship Id="rId10" Type="http://schemas.openxmlformats.org/officeDocument/2006/relationships/hyperlink" Target="http://www.mkaq.org/" TargetMode="External"/><Relationship Id="rId19" Type="http://schemas.openxmlformats.org/officeDocument/2006/relationships/hyperlink" Target="http://www.mkaq.org/mkgl/" TargetMode="External"/><Relationship Id="rId4" Type="http://schemas.openxmlformats.org/officeDocument/2006/relationships/webSettings" Target="webSettings.xml"/><Relationship Id="rId9" Type="http://schemas.openxmlformats.org/officeDocument/2006/relationships/hyperlink" Target="http://www.mkaq.org/kyxy/" TargetMode="External"/><Relationship Id="rId14" Type="http://schemas.openxmlformats.org/officeDocument/2006/relationships/hyperlink" Target="http://www.mkaq.org/mkg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338</Words>
  <Characters>1933</Characters>
  <Application>Microsoft Office Word</Application>
  <DocSecurity>0</DocSecurity>
  <Lines>16</Lines>
  <Paragraphs>4</Paragraphs>
  <ScaleCrop>false</ScaleCrop>
  <Company>CHINA</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2015-11-09T04:20:00Z</dcterms:created>
  <dcterms:modified xsi:type="dcterms:W3CDTF">2015-11-10T07:46:00Z</dcterms:modified>
</cp:coreProperties>
</file>