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3AF" w:rsidRDefault="005973AF" w:rsidP="00B7772E">
      <w:pPr>
        <w:spacing w:line="520" w:lineRule="exact"/>
        <w:textAlignment w:val="baseline"/>
        <w:rPr>
          <w:rFonts w:ascii="仿宋_GB2312" w:eastAsia="仿宋_GB2312" w:hAnsi="仿宋_GB2312"/>
          <w:b/>
          <w:sz w:val="28"/>
          <w:szCs w:val="28"/>
        </w:rPr>
      </w:pPr>
      <w:r>
        <w:rPr>
          <w:rFonts w:ascii="仿宋_GB2312" w:eastAsia="仿宋_GB2312" w:hAnsi="仿宋_GB2312" w:hint="eastAsia"/>
          <w:b/>
          <w:sz w:val="28"/>
          <w:szCs w:val="28"/>
        </w:rPr>
        <w:t>附件2</w:t>
      </w:r>
    </w:p>
    <w:p w:rsidR="005973AF" w:rsidRDefault="005973AF" w:rsidP="00310433">
      <w:pPr>
        <w:spacing w:line="440" w:lineRule="exact"/>
        <w:jc w:val="center"/>
        <w:textAlignment w:val="baseline"/>
        <w:rPr>
          <w:rFonts w:ascii="仿宋_GB2312" w:eastAsia="仿宋_GB2312" w:hAnsi="仿宋_GB2312"/>
          <w:b/>
          <w:sz w:val="28"/>
          <w:szCs w:val="28"/>
        </w:rPr>
      </w:pPr>
      <w:r>
        <w:rPr>
          <w:rFonts w:ascii="仿宋_GB2312" w:eastAsia="仿宋_GB2312" w:hAnsi="仿宋_GB2312" w:hint="eastAsia"/>
          <w:b/>
          <w:sz w:val="28"/>
          <w:szCs w:val="28"/>
        </w:rPr>
        <w:t>作品要求与评审参考标准</w:t>
      </w:r>
    </w:p>
    <w:p w:rsidR="00830F21" w:rsidRDefault="00830F21" w:rsidP="00310433">
      <w:pPr>
        <w:spacing w:line="440" w:lineRule="exact"/>
        <w:ind w:firstLineChars="200" w:firstLine="562"/>
        <w:textAlignment w:val="baseline"/>
        <w:rPr>
          <w:rFonts w:ascii="仿宋_GB2312" w:eastAsia="仿宋_GB2312" w:hAnsi="仿宋_GB2312"/>
          <w:b/>
          <w:sz w:val="28"/>
          <w:szCs w:val="28"/>
        </w:rPr>
      </w:pPr>
      <w:r>
        <w:rPr>
          <w:rFonts w:ascii="仿宋_GB2312" w:eastAsia="仿宋_GB2312" w:hAnsi="仿宋_GB2312" w:hint="eastAsia"/>
          <w:b/>
          <w:sz w:val="28"/>
          <w:szCs w:val="28"/>
        </w:rPr>
        <w:t>一、作品要求</w:t>
      </w:r>
    </w:p>
    <w:p w:rsidR="00830F21" w:rsidRDefault="00830F21" w:rsidP="00310433">
      <w:pPr>
        <w:spacing w:line="440" w:lineRule="exact"/>
        <w:ind w:firstLineChars="196" w:firstLine="551"/>
        <w:textAlignment w:val="baseline"/>
        <w:rPr>
          <w:rFonts w:ascii="仿宋_GB2312" w:eastAsia="仿宋_GB2312" w:hAnsi="仿宋_GB2312"/>
          <w:sz w:val="28"/>
          <w:szCs w:val="28"/>
        </w:rPr>
      </w:pPr>
      <w:r w:rsidRPr="007177F5">
        <w:rPr>
          <w:rFonts w:ascii="仿宋_GB2312" w:eastAsia="仿宋_GB2312" w:hAnsi="仿宋_GB2312" w:hint="eastAsia"/>
          <w:b/>
          <w:sz w:val="28"/>
          <w:szCs w:val="28"/>
        </w:rPr>
        <w:t>1.学历组别。</w:t>
      </w:r>
      <w:r>
        <w:rPr>
          <w:rFonts w:ascii="仿宋_GB2312" w:eastAsia="仿宋_GB2312" w:hAnsi="仿宋_GB2312" w:hint="eastAsia"/>
          <w:sz w:val="28"/>
          <w:szCs w:val="28"/>
        </w:rPr>
        <w:t>参评的作品分本科生组、研究生组（含硕士、博士），以团队成员中最高学历为准。即本科生项目成员必须全部为本科生。</w:t>
      </w:r>
    </w:p>
    <w:p w:rsidR="00830F21" w:rsidRPr="00B13DDC" w:rsidRDefault="00830F21" w:rsidP="00310433">
      <w:pPr>
        <w:spacing w:line="440" w:lineRule="exact"/>
        <w:ind w:firstLineChars="196" w:firstLine="551"/>
        <w:textAlignment w:val="baseline"/>
        <w:rPr>
          <w:rFonts w:ascii="仿宋_GB2312" w:eastAsia="仿宋_GB2312" w:hAnsi="仿宋_GB2312"/>
          <w:sz w:val="28"/>
          <w:szCs w:val="28"/>
        </w:rPr>
      </w:pPr>
      <w:r w:rsidRPr="007177F5">
        <w:rPr>
          <w:rFonts w:ascii="仿宋_GB2312" w:eastAsia="仿宋_GB2312" w:hAnsi="仿宋_GB2312" w:hint="eastAsia"/>
          <w:b/>
          <w:sz w:val="28"/>
          <w:szCs w:val="28"/>
        </w:rPr>
        <w:t>2.作品类别。</w:t>
      </w:r>
      <w:r w:rsidRPr="00B13DDC">
        <w:rPr>
          <w:rFonts w:ascii="仿宋_GB2312" w:eastAsia="仿宋_GB2312" w:hAnsi="仿宋_GB2312" w:hint="eastAsia"/>
          <w:sz w:val="28"/>
          <w:szCs w:val="28"/>
        </w:rPr>
        <w:t>作品分为</w:t>
      </w:r>
      <w:r w:rsidRPr="00B13DDC">
        <w:rPr>
          <w:rFonts w:ascii="仿宋_GB2312" w:eastAsia="仿宋_GB2312" w:hAnsi="仿宋_GB2312" w:hint="eastAsia"/>
          <w:b/>
          <w:sz w:val="28"/>
          <w:szCs w:val="28"/>
        </w:rPr>
        <w:t>科技发明制作</w:t>
      </w:r>
      <w:r>
        <w:rPr>
          <w:rFonts w:ascii="仿宋_GB2312" w:eastAsia="仿宋_GB2312" w:hAnsi="仿宋_GB2312" w:hint="eastAsia"/>
          <w:b/>
          <w:sz w:val="28"/>
          <w:szCs w:val="28"/>
        </w:rPr>
        <w:t>、</w:t>
      </w:r>
      <w:r w:rsidRPr="00B13DDC">
        <w:rPr>
          <w:rFonts w:ascii="仿宋_GB2312" w:eastAsia="仿宋_GB2312" w:hAnsi="仿宋_GB2312" w:hint="eastAsia"/>
          <w:b/>
          <w:sz w:val="28"/>
          <w:szCs w:val="28"/>
        </w:rPr>
        <w:t>自然科学类学术论文</w:t>
      </w:r>
      <w:r w:rsidRPr="00B13DDC">
        <w:rPr>
          <w:rFonts w:ascii="仿宋_GB2312" w:eastAsia="仿宋_GB2312" w:hAnsi="仿宋_GB2312" w:hint="eastAsia"/>
          <w:sz w:val="28"/>
          <w:szCs w:val="28"/>
        </w:rPr>
        <w:t>、</w:t>
      </w:r>
      <w:r w:rsidRPr="00B13DDC">
        <w:rPr>
          <w:rFonts w:ascii="仿宋_GB2312" w:eastAsia="仿宋_GB2312" w:hAnsi="仿宋_GB2312" w:hint="eastAsia"/>
          <w:b/>
          <w:sz w:val="28"/>
          <w:szCs w:val="28"/>
        </w:rPr>
        <w:t>哲学社会科学类社会调查报告和学术论文</w:t>
      </w:r>
      <w:r w:rsidRPr="00B13DDC">
        <w:rPr>
          <w:rFonts w:ascii="仿宋_GB2312" w:eastAsia="仿宋_GB2312" w:hAnsi="仿宋_GB2312" w:hint="eastAsia"/>
          <w:sz w:val="28"/>
          <w:szCs w:val="28"/>
        </w:rPr>
        <w:t>三大类。</w:t>
      </w:r>
    </w:p>
    <w:p w:rsidR="00830F21" w:rsidRPr="00B13DDC" w:rsidRDefault="00830F21" w:rsidP="00310433">
      <w:pPr>
        <w:spacing w:line="440" w:lineRule="exact"/>
        <w:ind w:firstLineChars="196" w:firstLine="549"/>
        <w:textAlignment w:val="baseline"/>
        <w:rPr>
          <w:rFonts w:ascii="仿宋_GB2312" w:eastAsia="仿宋_GB2312" w:hAnsi="仿宋_GB2312"/>
          <w:sz w:val="28"/>
          <w:szCs w:val="28"/>
        </w:rPr>
      </w:pPr>
      <w:r w:rsidRPr="00B13DDC">
        <w:rPr>
          <w:rFonts w:ascii="仿宋_GB2312" w:eastAsia="仿宋_GB2312" w:hAnsi="仿宋_GB2312" w:hint="eastAsia"/>
          <w:sz w:val="28"/>
          <w:szCs w:val="28"/>
        </w:rPr>
        <w:t>每一大类具体类别划分如下：</w:t>
      </w:r>
    </w:p>
    <w:p w:rsidR="00830F21" w:rsidRPr="00B13DDC" w:rsidRDefault="00830F21" w:rsidP="00310433">
      <w:pPr>
        <w:spacing w:line="440" w:lineRule="exact"/>
        <w:ind w:firstLineChars="196" w:firstLine="549"/>
        <w:textAlignment w:val="baseline"/>
        <w:rPr>
          <w:rFonts w:ascii="仿宋_GB2312" w:eastAsia="仿宋_GB2312" w:hAnsi="仿宋_GB2312"/>
          <w:sz w:val="28"/>
          <w:szCs w:val="28"/>
        </w:rPr>
      </w:pPr>
      <w:r>
        <w:rPr>
          <w:rFonts w:ascii="仿宋_GB2312" w:eastAsia="仿宋_GB2312" w:hAnsi="仿宋_GB2312" w:hint="eastAsia"/>
          <w:sz w:val="28"/>
          <w:szCs w:val="28"/>
        </w:rPr>
        <w:t>（1）</w:t>
      </w:r>
      <w:r w:rsidRPr="00B13DDC">
        <w:rPr>
          <w:rFonts w:ascii="仿宋_GB2312" w:eastAsia="仿宋_GB2312" w:hAnsi="仿宋_GB2312" w:hint="eastAsia"/>
          <w:sz w:val="28"/>
          <w:szCs w:val="28"/>
        </w:rPr>
        <w:t>科技发明制作类</w:t>
      </w:r>
    </w:p>
    <w:p w:rsidR="00830F21" w:rsidRPr="00B13DDC" w:rsidRDefault="00830F21" w:rsidP="00310433">
      <w:pPr>
        <w:spacing w:line="440" w:lineRule="exact"/>
        <w:ind w:firstLineChars="196" w:firstLine="549"/>
        <w:textAlignment w:val="baseline"/>
        <w:rPr>
          <w:rFonts w:ascii="仿宋_GB2312" w:eastAsia="仿宋_GB2312" w:hAnsi="仿宋_GB2312"/>
          <w:sz w:val="28"/>
          <w:szCs w:val="28"/>
        </w:rPr>
      </w:pPr>
      <w:r w:rsidRPr="00B13DDC">
        <w:rPr>
          <w:rFonts w:ascii="仿宋_GB2312" w:eastAsia="仿宋_GB2312" w:hAnsi="仿宋_GB2312" w:hint="eastAsia"/>
          <w:sz w:val="28"/>
          <w:szCs w:val="28"/>
        </w:rPr>
        <w:t>科技发明制作类分为A、B两类：</w:t>
      </w:r>
    </w:p>
    <w:p w:rsidR="00830F21" w:rsidRPr="00B13DDC" w:rsidRDefault="00830F21" w:rsidP="00310433">
      <w:pPr>
        <w:spacing w:line="440" w:lineRule="exact"/>
        <w:ind w:firstLineChars="196" w:firstLine="549"/>
        <w:textAlignment w:val="baseline"/>
        <w:rPr>
          <w:rFonts w:ascii="仿宋_GB2312" w:eastAsia="仿宋_GB2312" w:hAnsi="仿宋_GB2312"/>
          <w:sz w:val="28"/>
          <w:szCs w:val="28"/>
        </w:rPr>
      </w:pPr>
      <w:r w:rsidRPr="00B13DDC">
        <w:rPr>
          <w:rFonts w:ascii="仿宋_GB2312" w:eastAsia="仿宋_GB2312" w:hAnsi="仿宋_GB2312" w:hint="eastAsia"/>
          <w:sz w:val="28"/>
          <w:szCs w:val="28"/>
        </w:rPr>
        <w:t>A类指科技含量较高、制作投入较大的作品；</w:t>
      </w:r>
    </w:p>
    <w:p w:rsidR="00830F21" w:rsidRPr="00B13DDC" w:rsidRDefault="00830F21" w:rsidP="00310433">
      <w:pPr>
        <w:spacing w:line="440" w:lineRule="exact"/>
        <w:ind w:firstLineChars="196" w:firstLine="549"/>
        <w:textAlignment w:val="baseline"/>
        <w:rPr>
          <w:rFonts w:ascii="仿宋_GB2312" w:eastAsia="仿宋_GB2312" w:hAnsi="仿宋_GB2312"/>
          <w:sz w:val="28"/>
          <w:szCs w:val="28"/>
        </w:rPr>
      </w:pPr>
      <w:r w:rsidRPr="00B13DDC">
        <w:rPr>
          <w:rFonts w:ascii="仿宋_GB2312" w:eastAsia="仿宋_GB2312" w:hAnsi="仿宋_GB2312" w:hint="eastAsia"/>
          <w:sz w:val="28"/>
          <w:szCs w:val="28"/>
        </w:rPr>
        <w:t>B类指投入较少，且为生产技术或社会生活带来便利的小发明、小制作等。</w:t>
      </w:r>
    </w:p>
    <w:p w:rsidR="00830F21" w:rsidRPr="00B13DDC" w:rsidRDefault="00830F21" w:rsidP="00310433">
      <w:pPr>
        <w:spacing w:line="440" w:lineRule="exact"/>
        <w:ind w:firstLineChars="196" w:firstLine="549"/>
        <w:textAlignment w:val="baseline"/>
        <w:rPr>
          <w:rFonts w:ascii="仿宋_GB2312" w:eastAsia="仿宋_GB2312" w:hAnsi="仿宋_GB2312"/>
          <w:sz w:val="28"/>
          <w:szCs w:val="28"/>
        </w:rPr>
      </w:pPr>
      <w:r w:rsidRPr="00B13DDC">
        <w:rPr>
          <w:rFonts w:ascii="仿宋_GB2312" w:eastAsia="仿宋_GB2312" w:hAnsi="仿宋_GB2312" w:hint="eastAsia"/>
          <w:sz w:val="28"/>
          <w:szCs w:val="28"/>
        </w:rPr>
        <w:t>作品分类如下：</w:t>
      </w:r>
    </w:p>
    <w:p w:rsidR="00830F21" w:rsidRPr="00B13DDC" w:rsidRDefault="00830F21" w:rsidP="00310433">
      <w:pPr>
        <w:spacing w:line="440" w:lineRule="exact"/>
        <w:ind w:firstLineChars="196" w:firstLine="549"/>
        <w:textAlignment w:val="baseline"/>
        <w:rPr>
          <w:rFonts w:ascii="仿宋_GB2312" w:eastAsia="仿宋_GB2312" w:hAnsi="仿宋_GB2312"/>
          <w:sz w:val="28"/>
          <w:szCs w:val="28"/>
        </w:rPr>
      </w:pPr>
      <w:r w:rsidRPr="00B13DDC">
        <w:rPr>
          <w:rFonts w:ascii="仿宋_GB2312" w:eastAsia="仿宋_GB2312" w:hAnsi="仿宋_GB2312" w:hint="eastAsia"/>
          <w:sz w:val="28"/>
          <w:szCs w:val="28"/>
        </w:rPr>
        <w:t>A.机械与控制（包括机械、仪器仪表、自动化控制、工程、交通、建筑等）；</w:t>
      </w:r>
    </w:p>
    <w:p w:rsidR="00830F21" w:rsidRPr="00B13DDC" w:rsidRDefault="00830F21" w:rsidP="00310433">
      <w:pPr>
        <w:spacing w:line="440" w:lineRule="exact"/>
        <w:ind w:firstLineChars="196" w:firstLine="549"/>
        <w:textAlignment w:val="baseline"/>
        <w:rPr>
          <w:rFonts w:ascii="仿宋_GB2312" w:eastAsia="仿宋_GB2312" w:hAnsi="仿宋_GB2312"/>
          <w:sz w:val="28"/>
          <w:szCs w:val="28"/>
        </w:rPr>
      </w:pPr>
      <w:r w:rsidRPr="00B13DDC">
        <w:rPr>
          <w:rFonts w:ascii="仿宋_GB2312" w:eastAsia="仿宋_GB2312" w:hAnsi="仿宋_GB2312" w:hint="eastAsia"/>
          <w:sz w:val="28"/>
          <w:szCs w:val="28"/>
        </w:rPr>
        <w:t>B.信息技术（包括计算机、电信、通讯、电子等）；</w:t>
      </w:r>
    </w:p>
    <w:p w:rsidR="00830F21" w:rsidRPr="00B13DDC" w:rsidRDefault="00830F21" w:rsidP="00310433">
      <w:pPr>
        <w:spacing w:line="440" w:lineRule="exact"/>
        <w:ind w:firstLineChars="196" w:firstLine="549"/>
        <w:textAlignment w:val="baseline"/>
        <w:rPr>
          <w:rFonts w:ascii="仿宋_GB2312" w:eastAsia="仿宋_GB2312" w:hAnsi="仿宋_GB2312"/>
          <w:sz w:val="28"/>
          <w:szCs w:val="28"/>
        </w:rPr>
      </w:pPr>
      <w:r w:rsidRPr="00B13DDC">
        <w:rPr>
          <w:rFonts w:ascii="仿宋_GB2312" w:eastAsia="仿宋_GB2312" w:hAnsi="仿宋_GB2312" w:hint="eastAsia"/>
          <w:sz w:val="28"/>
          <w:szCs w:val="28"/>
        </w:rPr>
        <w:t>C.数理（包括数学、物理、地球与空间科学等）；</w:t>
      </w:r>
    </w:p>
    <w:p w:rsidR="00830F21" w:rsidRPr="00B13DDC" w:rsidRDefault="00830F21" w:rsidP="00310433">
      <w:pPr>
        <w:spacing w:line="440" w:lineRule="exact"/>
        <w:ind w:firstLineChars="196" w:firstLine="549"/>
        <w:textAlignment w:val="baseline"/>
        <w:rPr>
          <w:rFonts w:ascii="仿宋_GB2312" w:eastAsia="仿宋_GB2312" w:hAnsi="仿宋_GB2312"/>
          <w:sz w:val="28"/>
          <w:szCs w:val="28"/>
        </w:rPr>
      </w:pPr>
      <w:r w:rsidRPr="00B13DDC">
        <w:rPr>
          <w:rFonts w:ascii="仿宋_GB2312" w:eastAsia="仿宋_GB2312" w:hAnsi="仿宋_GB2312" w:hint="eastAsia"/>
          <w:sz w:val="28"/>
          <w:szCs w:val="28"/>
        </w:rPr>
        <w:t>D.生命科学（包括生物、农学、药学、医学、健康、卫生、食品等）；</w:t>
      </w:r>
    </w:p>
    <w:p w:rsidR="00830F21" w:rsidRPr="00B13DDC" w:rsidRDefault="00830F21" w:rsidP="00310433">
      <w:pPr>
        <w:spacing w:line="440" w:lineRule="exact"/>
        <w:ind w:firstLineChars="196" w:firstLine="549"/>
        <w:textAlignment w:val="baseline"/>
        <w:rPr>
          <w:rFonts w:ascii="仿宋_GB2312" w:eastAsia="仿宋_GB2312" w:hAnsi="仿宋_GB2312"/>
          <w:sz w:val="28"/>
          <w:szCs w:val="28"/>
        </w:rPr>
      </w:pPr>
      <w:r w:rsidRPr="00B13DDC">
        <w:rPr>
          <w:rFonts w:ascii="仿宋_GB2312" w:eastAsia="仿宋_GB2312" w:hAnsi="仿宋_GB2312" w:hint="eastAsia"/>
          <w:sz w:val="28"/>
          <w:szCs w:val="28"/>
        </w:rPr>
        <w:t>E.能源化工（包括能源、材料、石油、化学、化工、生态、环保等）。</w:t>
      </w:r>
    </w:p>
    <w:p w:rsidR="00830F21" w:rsidRPr="00B13DDC" w:rsidRDefault="00830F21" w:rsidP="00310433">
      <w:pPr>
        <w:spacing w:line="440" w:lineRule="exact"/>
        <w:ind w:firstLineChars="196" w:firstLine="549"/>
        <w:textAlignment w:val="baseline"/>
        <w:rPr>
          <w:rFonts w:ascii="仿宋_GB2312" w:eastAsia="仿宋_GB2312" w:hAnsi="仿宋_GB2312"/>
          <w:sz w:val="28"/>
          <w:szCs w:val="28"/>
        </w:rPr>
      </w:pPr>
      <w:r>
        <w:rPr>
          <w:rFonts w:ascii="仿宋_GB2312" w:eastAsia="仿宋_GB2312" w:hAnsi="仿宋_GB2312" w:hint="eastAsia"/>
          <w:sz w:val="28"/>
          <w:szCs w:val="28"/>
        </w:rPr>
        <w:t>（2）</w:t>
      </w:r>
      <w:r w:rsidRPr="00B13DDC">
        <w:rPr>
          <w:rFonts w:ascii="仿宋_GB2312" w:eastAsia="仿宋_GB2312" w:hAnsi="仿宋_GB2312" w:hint="eastAsia"/>
          <w:sz w:val="28"/>
          <w:szCs w:val="28"/>
        </w:rPr>
        <w:t>哲学社会科学类社会调查报告和学术论文</w:t>
      </w:r>
    </w:p>
    <w:p w:rsidR="00830F21" w:rsidRDefault="00830F21" w:rsidP="00310433">
      <w:pPr>
        <w:spacing w:line="440" w:lineRule="exact"/>
        <w:ind w:firstLineChars="196" w:firstLine="549"/>
        <w:textAlignment w:val="baseline"/>
        <w:rPr>
          <w:rFonts w:ascii="仿宋_GB2312" w:eastAsia="仿宋_GB2312" w:hAnsi="仿宋_GB2312"/>
          <w:sz w:val="28"/>
          <w:szCs w:val="28"/>
        </w:rPr>
      </w:pPr>
      <w:r w:rsidRPr="00B13DDC">
        <w:rPr>
          <w:rFonts w:ascii="仿宋_GB2312" w:eastAsia="仿宋_GB2312" w:hAnsi="仿宋_GB2312" w:hint="eastAsia"/>
          <w:sz w:val="28"/>
          <w:szCs w:val="28"/>
        </w:rPr>
        <w:t>作品所属领域限定在哲学、经济、社会、法律、教育、管理六个学科内。</w:t>
      </w:r>
    </w:p>
    <w:p w:rsidR="00830F21" w:rsidRPr="00B13DDC" w:rsidRDefault="00830F21" w:rsidP="00310433">
      <w:pPr>
        <w:spacing w:line="440" w:lineRule="exact"/>
        <w:ind w:firstLineChars="196" w:firstLine="549"/>
        <w:textAlignment w:val="baseline"/>
        <w:rPr>
          <w:rFonts w:ascii="仿宋_GB2312" w:eastAsia="仿宋_GB2312" w:hAnsi="仿宋_GB2312"/>
          <w:sz w:val="28"/>
          <w:szCs w:val="28"/>
        </w:rPr>
      </w:pPr>
      <w:r>
        <w:rPr>
          <w:rFonts w:ascii="仿宋_GB2312" w:eastAsia="仿宋_GB2312" w:hAnsi="仿宋_GB2312" w:hint="eastAsia"/>
          <w:sz w:val="28"/>
          <w:szCs w:val="28"/>
        </w:rPr>
        <w:t>（3）</w:t>
      </w:r>
      <w:r w:rsidRPr="00B13DDC">
        <w:rPr>
          <w:rFonts w:ascii="仿宋_GB2312" w:eastAsia="仿宋_GB2312" w:hAnsi="仿宋_GB2312" w:hint="eastAsia"/>
          <w:sz w:val="28"/>
          <w:szCs w:val="28"/>
        </w:rPr>
        <w:t>自然科学类学术论文</w:t>
      </w:r>
    </w:p>
    <w:p w:rsidR="00830F21" w:rsidRDefault="00830F21" w:rsidP="00310433">
      <w:pPr>
        <w:spacing w:line="440" w:lineRule="exact"/>
        <w:ind w:firstLineChars="196" w:firstLine="549"/>
        <w:textAlignment w:val="baseline"/>
        <w:rPr>
          <w:rFonts w:ascii="仿宋_GB2312" w:eastAsia="仿宋_GB2312" w:hAnsi="仿宋_GB2312"/>
          <w:sz w:val="28"/>
          <w:szCs w:val="28"/>
        </w:rPr>
      </w:pPr>
      <w:r w:rsidRPr="00B13DDC">
        <w:rPr>
          <w:rFonts w:ascii="仿宋_GB2312" w:eastAsia="仿宋_GB2312" w:hAnsi="仿宋_GB2312" w:hint="eastAsia"/>
          <w:sz w:val="28"/>
          <w:szCs w:val="28"/>
        </w:rPr>
        <w:t>自然科学类学术论文作者</w:t>
      </w:r>
      <w:r w:rsidRPr="0071412F">
        <w:rPr>
          <w:rFonts w:ascii="仿宋_GB2312" w:eastAsia="仿宋_GB2312" w:hAnsi="仿宋_GB2312" w:hint="eastAsia"/>
          <w:b/>
          <w:sz w:val="28"/>
          <w:szCs w:val="28"/>
        </w:rPr>
        <w:t>仅限本科生</w:t>
      </w:r>
      <w:r w:rsidRPr="0082338E">
        <w:rPr>
          <w:rFonts w:ascii="仿宋_GB2312" w:eastAsia="仿宋_GB2312" w:hAnsi="仿宋_GB2312" w:hint="eastAsia"/>
          <w:sz w:val="28"/>
          <w:szCs w:val="28"/>
        </w:rPr>
        <w:t>参加</w:t>
      </w:r>
      <w:r w:rsidRPr="00B13DDC">
        <w:rPr>
          <w:rFonts w:ascii="仿宋_GB2312" w:eastAsia="仿宋_GB2312" w:hAnsi="仿宋_GB2312" w:hint="eastAsia"/>
          <w:b/>
          <w:sz w:val="28"/>
          <w:szCs w:val="28"/>
        </w:rPr>
        <w:t>。</w:t>
      </w:r>
      <w:r w:rsidRPr="00B13DDC">
        <w:rPr>
          <w:rFonts w:ascii="仿宋_GB2312" w:eastAsia="仿宋_GB2312" w:hAnsi="仿宋_GB2312" w:hint="eastAsia"/>
          <w:sz w:val="28"/>
          <w:szCs w:val="28"/>
        </w:rPr>
        <w:t>作品分类同</w:t>
      </w:r>
      <w:r>
        <w:rPr>
          <w:rFonts w:ascii="仿宋_GB2312" w:eastAsia="仿宋_GB2312" w:hAnsi="仿宋_GB2312" w:hint="eastAsia"/>
          <w:sz w:val="28"/>
          <w:szCs w:val="28"/>
        </w:rPr>
        <w:t>“科技发明制作类”</w:t>
      </w:r>
      <w:r w:rsidRPr="00B13DDC">
        <w:rPr>
          <w:rFonts w:ascii="仿宋_GB2312" w:eastAsia="仿宋_GB2312" w:hAnsi="仿宋_GB2312" w:hint="eastAsia"/>
          <w:sz w:val="28"/>
          <w:szCs w:val="28"/>
        </w:rPr>
        <w:t>A—E类。</w:t>
      </w:r>
    </w:p>
    <w:p w:rsidR="00830F21" w:rsidRPr="00F05F99" w:rsidRDefault="00830F21" w:rsidP="00310433">
      <w:pPr>
        <w:spacing w:line="440" w:lineRule="exact"/>
        <w:ind w:firstLineChars="196" w:firstLine="549"/>
        <w:textAlignment w:val="baseline"/>
        <w:rPr>
          <w:rFonts w:ascii="仿宋_GB2312" w:eastAsia="仿宋_GB2312" w:hAnsi="仿宋_GB2312"/>
          <w:sz w:val="28"/>
          <w:szCs w:val="28"/>
        </w:rPr>
      </w:pPr>
      <w:r w:rsidRPr="00F05F99">
        <w:rPr>
          <w:rFonts w:ascii="仿宋_GB2312" w:eastAsia="仿宋_GB2312" w:hAnsi="仿宋_GB2312" w:hint="eastAsia"/>
          <w:sz w:val="28"/>
          <w:szCs w:val="28"/>
        </w:rPr>
        <w:t>3.</w:t>
      </w:r>
      <w:r>
        <w:rPr>
          <w:rFonts w:ascii="仿宋_GB2312" w:eastAsia="仿宋_GB2312" w:hAnsi="仿宋_GB2312" w:hint="eastAsia"/>
          <w:sz w:val="28"/>
          <w:szCs w:val="28"/>
        </w:rPr>
        <w:t>申请参赛的作品</w:t>
      </w:r>
      <w:r w:rsidRPr="00F05F99">
        <w:rPr>
          <w:rFonts w:ascii="仿宋_GB2312" w:eastAsia="仿宋_GB2312" w:hAnsi="仿宋_GB2312" w:hint="eastAsia"/>
          <w:sz w:val="28"/>
          <w:szCs w:val="28"/>
        </w:rPr>
        <w:t>须是20</w:t>
      </w:r>
      <w:r w:rsidR="0018252A">
        <w:rPr>
          <w:rFonts w:ascii="仿宋_GB2312" w:eastAsia="仿宋_GB2312" w:hAnsi="仿宋_GB2312"/>
          <w:sz w:val="28"/>
          <w:szCs w:val="28"/>
        </w:rPr>
        <w:t>21</w:t>
      </w:r>
      <w:r w:rsidRPr="00F05F99">
        <w:rPr>
          <w:rFonts w:ascii="仿宋_GB2312" w:eastAsia="仿宋_GB2312" w:hAnsi="仿宋_GB2312" w:hint="eastAsia"/>
          <w:sz w:val="28"/>
          <w:szCs w:val="28"/>
        </w:rPr>
        <w:t>年7月1日前两年内完成的学生课外学术科技或社会实践活动成果。因此，相关的支撑材料应是20</w:t>
      </w:r>
      <w:r w:rsidR="0018252A">
        <w:rPr>
          <w:rFonts w:ascii="仿宋_GB2312" w:eastAsia="仿宋_GB2312" w:hAnsi="仿宋_GB2312"/>
          <w:sz w:val="28"/>
          <w:szCs w:val="28"/>
        </w:rPr>
        <w:t>19</w:t>
      </w:r>
      <w:r w:rsidRPr="00F05F99">
        <w:rPr>
          <w:rFonts w:ascii="仿宋_GB2312" w:eastAsia="仿宋_GB2312" w:hAnsi="仿宋_GB2312" w:hint="eastAsia"/>
          <w:sz w:val="28"/>
          <w:szCs w:val="28"/>
        </w:rPr>
        <w:t>年7月1日以后的。</w:t>
      </w:r>
    </w:p>
    <w:p w:rsidR="00830F21" w:rsidRPr="00830F21" w:rsidRDefault="00830F21" w:rsidP="00310433">
      <w:pPr>
        <w:spacing w:line="440" w:lineRule="exact"/>
        <w:ind w:firstLineChars="200" w:firstLine="562"/>
        <w:textAlignment w:val="baseline"/>
        <w:rPr>
          <w:rFonts w:ascii="仿宋_GB2312" w:eastAsia="仿宋_GB2312" w:hAnsi="仿宋_GB2312"/>
          <w:b/>
          <w:sz w:val="28"/>
          <w:szCs w:val="28"/>
        </w:rPr>
      </w:pPr>
      <w:r w:rsidRPr="00830F21">
        <w:rPr>
          <w:rFonts w:ascii="仿宋_GB2312" w:eastAsia="仿宋_GB2312" w:hAnsi="仿宋_GB2312" w:hint="eastAsia"/>
          <w:b/>
          <w:sz w:val="28"/>
          <w:szCs w:val="28"/>
        </w:rPr>
        <w:lastRenderedPageBreak/>
        <w:t>二、材料说明</w:t>
      </w:r>
    </w:p>
    <w:p w:rsidR="00830F21" w:rsidRPr="00E96DA5" w:rsidRDefault="00830F21" w:rsidP="00310433">
      <w:pPr>
        <w:spacing w:line="440" w:lineRule="exact"/>
        <w:ind w:firstLineChars="200" w:firstLine="560"/>
        <w:textAlignment w:val="baseline"/>
        <w:rPr>
          <w:rFonts w:ascii="仿宋_GB2312" w:eastAsia="仿宋_GB2312" w:hAnsi="仿宋_GB2312"/>
          <w:sz w:val="28"/>
          <w:szCs w:val="28"/>
        </w:rPr>
      </w:pPr>
      <w:r>
        <w:rPr>
          <w:rFonts w:ascii="仿宋_GB2312" w:eastAsia="仿宋_GB2312" w:hAnsi="仿宋_GB2312" w:hint="eastAsia"/>
          <w:sz w:val="28"/>
          <w:szCs w:val="28"/>
        </w:rPr>
        <w:t>“挑战杯”全国比赛时，参赛作品</w:t>
      </w:r>
      <w:r w:rsidRPr="00E96DA5">
        <w:rPr>
          <w:rFonts w:ascii="仿宋_GB2312" w:eastAsia="仿宋_GB2312" w:hAnsi="仿宋_GB2312" w:hint="eastAsia"/>
          <w:sz w:val="28"/>
          <w:szCs w:val="28"/>
        </w:rPr>
        <w:t>的完整</w:t>
      </w:r>
      <w:r>
        <w:rPr>
          <w:rFonts w:ascii="仿宋_GB2312" w:eastAsia="仿宋_GB2312" w:hAnsi="仿宋_GB2312" w:hint="eastAsia"/>
          <w:sz w:val="28"/>
          <w:szCs w:val="28"/>
        </w:rPr>
        <w:t>参赛</w:t>
      </w:r>
      <w:r w:rsidRPr="00E96DA5">
        <w:rPr>
          <w:rFonts w:ascii="仿宋_GB2312" w:eastAsia="仿宋_GB2312" w:hAnsi="仿宋_GB2312" w:hint="eastAsia"/>
          <w:sz w:val="28"/>
          <w:szCs w:val="28"/>
        </w:rPr>
        <w:t>材料主要包括以下</w:t>
      </w:r>
      <w:r>
        <w:rPr>
          <w:rFonts w:ascii="仿宋_GB2312" w:eastAsia="仿宋_GB2312" w:hAnsi="仿宋_GB2312" w:hint="eastAsia"/>
          <w:sz w:val="28"/>
          <w:szCs w:val="28"/>
        </w:rPr>
        <w:t>内容，供各项目准备材料时参考。</w:t>
      </w:r>
    </w:p>
    <w:p w:rsidR="00830F21" w:rsidRDefault="00830F21" w:rsidP="00310433">
      <w:pPr>
        <w:spacing w:line="440" w:lineRule="exact"/>
        <w:ind w:firstLineChars="200" w:firstLine="562"/>
        <w:textAlignment w:val="baseline"/>
        <w:rPr>
          <w:rFonts w:ascii="仿宋_GB2312" w:eastAsia="仿宋_GB2312" w:hAnsi="仿宋_GB2312"/>
          <w:sz w:val="28"/>
          <w:szCs w:val="28"/>
        </w:rPr>
      </w:pPr>
      <w:r>
        <w:rPr>
          <w:rFonts w:ascii="仿宋_GB2312" w:eastAsia="仿宋_GB2312" w:hAnsi="仿宋_GB2312" w:hint="eastAsia"/>
          <w:b/>
          <w:sz w:val="28"/>
          <w:szCs w:val="28"/>
        </w:rPr>
        <w:t>1.</w:t>
      </w:r>
      <w:r w:rsidRPr="00C57649">
        <w:rPr>
          <w:rFonts w:ascii="仿宋_GB2312" w:eastAsia="仿宋_GB2312" w:hAnsi="仿宋_GB2312" w:hint="eastAsia"/>
          <w:b/>
          <w:sz w:val="28"/>
          <w:szCs w:val="28"/>
        </w:rPr>
        <w:t>自然科学类学术论文</w:t>
      </w:r>
      <w:r>
        <w:rPr>
          <w:rFonts w:ascii="仿宋_GB2312" w:eastAsia="仿宋_GB2312" w:hAnsi="仿宋_GB2312" w:hint="eastAsia"/>
          <w:b/>
          <w:sz w:val="28"/>
          <w:szCs w:val="28"/>
        </w:rPr>
        <w:t>。</w:t>
      </w:r>
      <w:r w:rsidRPr="00A45DF7">
        <w:rPr>
          <w:rFonts w:ascii="仿宋_GB2312" w:eastAsia="仿宋_GB2312" w:hAnsi="仿宋_GB2312" w:hint="eastAsia"/>
          <w:sz w:val="28"/>
          <w:szCs w:val="28"/>
        </w:rPr>
        <w:t>主要包括：申报书、学术论文、支撑材料。支撑材料可包括已经发表的论文（论文作者要与作品作者相匹配）、与学术论文内容相关的照片、图片等。</w:t>
      </w:r>
    </w:p>
    <w:p w:rsidR="00830F21" w:rsidRDefault="00830F21" w:rsidP="00310433">
      <w:pPr>
        <w:spacing w:line="440" w:lineRule="exact"/>
        <w:ind w:firstLineChars="200" w:firstLine="562"/>
        <w:textAlignment w:val="baseline"/>
        <w:rPr>
          <w:rFonts w:ascii="仿宋_GB2312" w:eastAsia="仿宋_GB2312" w:hAnsi="仿宋_GB2312"/>
          <w:sz w:val="28"/>
          <w:szCs w:val="28"/>
        </w:rPr>
      </w:pPr>
      <w:r>
        <w:rPr>
          <w:rFonts w:ascii="仿宋_GB2312" w:eastAsia="仿宋_GB2312" w:hAnsi="仿宋_GB2312" w:hint="eastAsia"/>
          <w:b/>
          <w:sz w:val="28"/>
          <w:szCs w:val="28"/>
        </w:rPr>
        <w:t>2.</w:t>
      </w:r>
      <w:r w:rsidRPr="00D91FFF">
        <w:rPr>
          <w:rFonts w:ascii="仿宋_GB2312" w:eastAsia="仿宋_GB2312" w:hAnsi="仿宋_GB2312" w:hint="eastAsia"/>
          <w:b/>
          <w:sz w:val="28"/>
          <w:szCs w:val="28"/>
        </w:rPr>
        <w:t>哲学社会科学类社会调查报告和学术论文</w:t>
      </w:r>
      <w:r>
        <w:rPr>
          <w:rFonts w:ascii="仿宋_GB2312" w:eastAsia="仿宋_GB2312" w:hAnsi="仿宋_GB2312" w:hint="eastAsia"/>
          <w:b/>
          <w:sz w:val="28"/>
          <w:szCs w:val="28"/>
        </w:rPr>
        <w:t>。</w:t>
      </w:r>
      <w:r w:rsidRPr="007D06F6">
        <w:rPr>
          <w:rFonts w:ascii="仿宋_GB2312" w:eastAsia="仿宋_GB2312" w:hAnsi="仿宋_GB2312" w:hint="eastAsia"/>
          <w:sz w:val="28"/>
          <w:szCs w:val="28"/>
        </w:rPr>
        <w:t>主要包括：申报书、调研报告或学术论文、支撑材料。可包含被采用的为党政领导部门、企事业单位所做的各类发展规划、改革方案和咨询报告，同时附上原件及采用单位使用证明的复印件和有关鉴定材料。支撑材料可包括反映调研过程的问卷、访谈记录、照片、发表的相关论文、相关单位（机构）的反馈、相关奖励证明等。</w:t>
      </w:r>
    </w:p>
    <w:p w:rsidR="00830F21" w:rsidRDefault="00830F21" w:rsidP="00310433">
      <w:pPr>
        <w:spacing w:line="440" w:lineRule="exact"/>
        <w:ind w:firstLineChars="200" w:firstLine="562"/>
        <w:textAlignment w:val="baseline"/>
        <w:rPr>
          <w:rFonts w:ascii="仿宋_GB2312" w:eastAsia="仿宋_GB2312" w:hAnsi="仿宋_GB2312"/>
          <w:sz w:val="28"/>
          <w:szCs w:val="28"/>
        </w:rPr>
      </w:pPr>
      <w:r w:rsidRPr="009F35B7">
        <w:rPr>
          <w:rFonts w:ascii="仿宋_GB2312" w:eastAsia="仿宋_GB2312" w:hAnsi="仿宋_GB2312" w:hint="eastAsia"/>
          <w:b/>
          <w:sz w:val="28"/>
          <w:szCs w:val="28"/>
        </w:rPr>
        <w:t>3.科技发明制作类。</w:t>
      </w:r>
      <w:r w:rsidRPr="00C77D78">
        <w:rPr>
          <w:rFonts w:ascii="仿宋_GB2312" w:eastAsia="仿宋_GB2312" w:hAnsi="仿宋_GB2312" w:hint="eastAsia"/>
          <w:sz w:val="28"/>
          <w:szCs w:val="28"/>
        </w:rPr>
        <w:t>主要包括：申报书</w:t>
      </w:r>
      <w:r>
        <w:rPr>
          <w:rFonts w:ascii="仿宋_GB2312" w:eastAsia="仿宋_GB2312" w:hAnsi="仿宋_GB2312" w:hint="eastAsia"/>
          <w:sz w:val="28"/>
          <w:szCs w:val="28"/>
        </w:rPr>
        <w:t>、</w:t>
      </w:r>
      <w:r w:rsidRPr="000B0468">
        <w:rPr>
          <w:rFonts w:ascii="仿宋_GB2312" w:eastAsia="仿宋_GB2312" w:hAnsi="仿宋_GB2312" w:hint="eastAsia"/>
          <w:sz w:val="28"/>
          <w:szCs w:val="28"/>
        </w:rPr>
        <w:t>研究报告</w:t>
      </w:r>
      <w:r>
        <w:rPr>
          <w:rFonts w:ascii="仿宋_GB2312" w:eastAsia="仿宋_GB2312" w:hAnsi="仿宋_GB2312" w:hint="eastAsia"/>
          <w:sz w:val="28"/>
          <w:szCs w:val="28"/>
        </w:rPr>
        <w:t>、</w:t>
      </w:r>
      <w:r w:rsidRPr="000B0468">
        <w:rPr>
          <w:rFonts w:ascii="仿宋_GB2312" w:eastAsia="仿宋_GB2312" w:hAnsi="仿宋_GB2312" w:hint="eastAsia"/>
          <w:sz w:val="28"/>
          <w:szCs w:val="28"/>
        </w:rPr>
        <w:t>支撑材料</w:t>
      </w:r>
      <w:r>
        <w:rPr>
          <w:rFonts w:ascii="仿宋_GB2312" w:eastAsia="仿宋_GB2312" w:hAnsi="仿宋_GB2312" w:hint="eastAsia"/>
          <w:sz w:val="28"/>
          <w:szCs w:val="28"/>
        </w:rPr>
        <w:t>。研究</w:t>
      </w:r>
      <w:r w:rsidRPr="000B0468">
        <w:rPr>
          <w:rFonts w:ascii="仿宋_GB2312" w:eastAsia="仿宋_GB2312" w:hAnsi="仿宋_GB2312" w:hint="eastAsia"/>
          <w:sz w:val="28"/>
          <w:szCs w:val="28"/>
        </w:rPr>
        <w:t>报告要写出作品制作的目的意义、制作过程、结果、创新点、实际应用情况（或应用前景）、存在哪些问题和不足及下一步需要完善的工作。报告中需包括图表、曲线、试验数据、原理结构图、外观图或照片。支撑材料包括发表的论文、获得（申请）的专利、奖项证书、鉴定证书和应用证书等。</w:t>
      </w:r>
    </w:p>
    <w:p w:rsidR="00412B36" w:rsidRPr="005973AF" w:rsidRDefault="00412B36" w:rsidP="00310433">
      <w:pPr>
        <w:spacing w:line="440" w:lineRule="exact"/>
        <w:ind w:firstLineChars="200" w:firstLine="562"/>
        <w:textAlignment w:val="baseline"/>
        <w:rPr>
          <w:rFonts w:ascii="仿宋_GB2312" w:eastAsia="仿宋_GB2312" w:hAnsi="仿宋_GB2312"/>
          <w:b/>
          <w:sz w:val="28"/>
          <w:szCs w:val="28"/>
        </w:rPr>
      </w:pPr>
      <w:r w:rsidRPr="005973AF">
        <w:rPr>
          <w:rFonts w:ascii="仿宋_GB2312" w:eastAsia="仿宋_GB2312" w:hAnsi="仿宋_GB2312" w:hint="eastAsia"/>
          <w:b/>
          <w:sz w:val="28"/>
          <w:szCs w:val="28"/>
        </w:rPr>
        <w:t>三、评审标准及说明</w:t>
      </w:r>
    </w:p>
    <w:p w:rsidR="00412B36" w:rsidRPr="006A0857" w:rsidRDefault="00412B36" w:rsidP="00310433">
      <w:pPr>
        <w:spacing w:line="440" w:lineRule="exact"/>
        <w:ind w:firstLineChars="200" w:firstLine="560"/>
        <w:textAlignment w:val="baseline"/>
        <w:rPr>
          <w:rFonts w:ascii="仿宋_GB2312" w:eastAsia="仿宋_GB2312" w:hAnsi="仿宋_GB2312"/>
          <w:sz w:val="28"/>
          <w:szCs w:val="28"/>
        </w:rPr>
      </w:pPr>
      <w:r w:rsidRPr="006A0857">
        <w:rPr>
          <w:rFonts w:ascii="仿宋_GB2312" w:eastAsia="仿宋_GB2312" w:hAnsi="仿宋_GB2312" w:hint="eastAsia"/>
          <w:sz w:val="28"/>
          <w:szCs w:val="28"/>
        </w:rPr>
        <w:t>“挑战杯”全国竞赛评审主要从科学性、先进性、实用性等方面进行评价，具体的评分标准如下，请各位专家评审时参考。</w:t>
      </w:r>
    </w:p>
    <w:tbl>
      <w:tblPr>
        <w:tblStyle w:val="a5"/>
        <w:tblW w:w="8766" w:type="dxa"/>
        <w:jc w:val="center"/>
        <w:tblLook w:val="04A0" w:firstRow="1" w:lastRow="0" w:firstColumn="1" w:lastColumn="0" w:noHBand="0" w:noVBand="1"/>
      </w:tblPr>
      <w:tblGrid>
        <w:gridCol w:w="1842"/>
        <w:gridCol w:w="1843"/>
        <w:gridCol w:w="1656"/>
        <w:gridCol w:w="2119"/>
        <w:gridCol w:w="1306"/>
      </w:tblGrid>
      <w:tr w:rsidR="00412B36" w:rsidRPr="00E62653" w:rsidTr="00C82E92">
        <w:trPr>
          <w:trHeight w:val="1279"/>
          <w:jc w:val="center"/>
        </w:trPr>
        <w:tc>
          <w:tcPr>
            <w:tcW w:w="1842" w:type="dxa"/>
          </w:tcPr>
          <w:p w:rsidR="009C650E" w:rsidRDefault="006E17D7" w:rsidP="00D30A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Theme="minorHAnsi" w:eastAsiaTheme="minorEastAsia" w:hAnsiTheme="minorHAnsi"/>
                <w:noProof/>
                <w:szCs w:val="22"/>
              </w:rPr>
              <w:pict>
                <v:line id="直接连接符 1" o:spid="_x0000_s1026" style="position:absolute;left:0;text-align:left;z-index:251658240;visibility:visible;mso-wrap-style:square;mso-wrap-distance-left:9pt;mso-wrap-distance-top:0;mso-wrap-distance-right:9pt;mso-wrap-distance-bottom:0;mso-position-horizontal-relative:text;mso-position-vertical-relative:text" from="-4.15pt,2.35pt" to="84.85pt,13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" strokecolor="black [3213]"/>
              </w:pict>
            </w:r>
          </w:p>
          <w:p w:rsidR="00412B36" w:rsidRDefault="00412B36" w:rsidP="00D30A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评分标准</w:t>
            </w:r>
          </w:p>
          <w:p w:rsidR="00412B36" w:rsidRDefault="00412B36" w:rsidP="00D30AA8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412B36" w:rsidRDefault="00412B36" w:rsidP="00D30AA8">
            <w:pPr>
              <w:rPr>
                <w:rFonts w:ascii="仿宋" w:eastAsia="仿宋" w:hAnsi="仿宋"/>
                <w:sz w:val="24"/>
              </w:rPr>
            </w:pPr>
          </w:p>
          <w:p w:rsidR="005F6C4B" w:rsidRDefault="005F6C4B" w:rsidP="00D30AA8">
            <w:pPr>
              <w:rPr>
                <w:rFonts w:ascii="仿宋" w:eastAsia="仿宋" w:hAnsi="仿宋"/>
                <w:sz w:val="24"/>
              </w:rPr>
            </w:pPr>
          </w:p>
          <w:p w:rsidR="005F6C4B" w:rsidRDefault="005F6C4B" w:rsidP="00D30AA8">
            <w:pPr>
              <w:rPr>
                <w:rFonts w:ascii="仿宋" w:eastAsia="仿宋" w:hAnsi="仿宋"/>
                <w:sz w:val="24"/>
              </w:rPr>
            </w:pPr>
          </w:p>
          <w:p w:rsidR="005F6C4B" w:rsidRDefault="005F6C4B" w:rsidP="00D30AA8">
            <w:pPr>
              <w:rPr>
                <w:rFonts w:ascii="仿宋" w:eastAsia="仿宋" w:hAnsi="仿宋"/>
                <w:sz w:val="24"/>
              </w:rPr>
            </w:pPr>
          </w:p>
          <w:p w:rsidR="005F6C4B" w:rsidRDefault="005F6C4B" w:rsidP="00D30AA8">
            <w:pPr>
              <w:rPr>
                <w:rFonts w:ascii="仿宋" w:eastAsia="仿宋" w:hAnsi="仿宋"/>
                <w:sz w:val="24"/>
              </w:rPr>
            </w:pPr>
          </w:p>
          <w:p w:rsidR="00412B36" w:rsidRPr="00E62653" w:rsidRDefault="00412B36" w:rsidP="00D30AA8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作品类别</w:t>
            </w:r>
          </w:p>
        </w:tc>
        <w:tc>
          <w:tcPr>
            <w:tcW w:w="1843" w:type="dxa"/>
          </w:tcPr>
          <w:p w:rsidR="00412B36" w:rsidRPr="00ED677F" w:rsidRDefault="00412B36" w:rsidP="00D30AA8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ED677F">
              <w:rPr>
                <w:rFonts w:ascii="仿宋" w:eastAsia="仿宋" w:hAnsi="仿宋" w:hint="eastAsia"/>
                <w:b/>
                <w:sz w:val="24"/>
              </w:rPr>
              <w:t>科学性</w:t>
            </w:r>
          </w:p>
          <w:p w:rsidR="00412B36" w:rsidRPr="00E62653" w:rsidRDefault="00412B36" w:rsidP="00304E35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</w:t>
            </w:r>
            <w:r w:rsidR="00EC4DA6">
              <w:rPr>
                <w:rFonts w:ascii="仿宋" w:eastAsia="仿宋" w:hAnsi="仿宋" w:hint="eastAsia"/>
                <w:sz w:val="24"/>
              </w:rPr>
              <w:t>重点考察：</w:t>
            </w:r>
            <w:r w:rsidRPr="00E62653">
              <w:rPr>
                <w:rFonts w:ascii="仿宋" w:eastAsia="仿宋" w:hAnsi="仿宋" w:hint="eastAsia"/>
                <w:sz w:val="24"/>
              </w:rPr>
              <w:t>理论、方法、程序是否</w:t>
            </w:r>
            <w:r w:rsidR="00304E35">
              <w:rPr>
                <w:rFonts w:ascii="仿宋" w:eastAsia="仿宋" w:hAnsi="仿宋" w:hint="eastAsia"/>
                <w:sz w:val="24"/>
              </w:rPr>
              <w:t>适用</w:t>
            </w:r>
            <w:r w:rsidR="003670B6">
              <w:rPr>
                <w:rFonts w:ascii="仿宋" w:eastAsia="仿宋" w:hAnsi="仿宋" w:hint="eastAsia"/>
                <w:sz w:val="24"/>
              </w:rPr>
              <w:t>、</w:t>
            </w:r>
            <w:r w:rsidR="00017680">
              <w:rPr>
                <w:rFonts w:ascii="仿宋" w:eastAsia="仿宋" w:hAnsi="仿宋" w:hint="eastAsia"/>
                <w:sz w:val="24"/>
              </w:rPr>
              <w:t>有效</w:t>
            </w:r>
            <w:r w:rsidR="00D8784D">
              <w:rPr>
                <w:rFonts w:ascii="仿宋" w:eastAsia="仿宋" w:hAnsi="仿宋" w:hint="eastAsia"/>
                <w:sz w:val="24"/>
              </w:rPr>
              <w:t>，成果</w:t>
            </w:r>
            <w:r w:rsidR="00D8784D">
              <w:rPr>
                <w:rFonts w:ascii="仿宋" w:eastAsia="仿宋" w:hAnsi="仿宋"/>
                <w:sz w:val="24"/>
              </w:rPr>
              <w:t>是否合理</w:t>
            </w:r>
            <w:r>
              <w:rPr>
                <w:rFonts w:ascii="仿宋" w:eastAsia="仿宋" w:hAnsi="仿宋" w:hint="eastAsia"/>
                <w:sz w:val="24"/>
              </w:rPr>
              <w:t>。</w:t>
            </w:r>
            <w:r w:rsidRPr="00E62653">
              <w:rPr>
                <w:rFonts w:ascii="仿宋" w:eastAsia="仿宋" w:hAnsi="仿宋" w:hint="eastAsia"/>
                <w:sz w:val="24"/>
              </w:rPr>
              <w:t>）</w:t>
            </w:r>
          </w:p>
        </w:tc>
        <w:tc>
          <w:tcPr>
            <w:tcW w:w="1656" w:type="dxa"/>
          </w:tcPr>
          <w:p w:rsidR="00412B36" w:rsidRPr="00ED677F" w:rsidRDefault="00412B36" w:rsidP="00D30AA8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ED677F">
              <w:rPr>
                <w:rFonts w:ascii="仿宋" w:eastAsia="仿宋" w:hAnsi="仿宋" w:hint="eastAsia"/>
                <w:b/>
                <w:sz w:val="24"/>
              </w:rPr>
              <w:t>先进性</w:t>
            </w:r>
          </w:p>
          <w:p w:rsidR="00412B36" w:rsidRPr="00E62653" w:rsidRDefault="00412B36" w:rsidP="00D41CC9">
            <w:pPr>
              <w:jc w:val="center"/>
              <w:rPr>
                <w:rFonts w:ascii="仿宋" w:eastAsia="仿宋" w:hAnsi="仿宋"/>
                <w:sz w:val="24"/>
              </w:rPr>
            </w:pPr>
            <w:r w:rsidRPr="00E62653">
              <w:rPr>
                <w:rFonts w:ascii="仿宋" w:eastAsia="仿宋" w:hAnsi="仿宋" w:hint="eastAsia"/>
                <w:sz w:val="24"/>
              </w:rPr>
              <w:t>（</w:t>
            </w:r>
            <w:r w:rsidR="00EC4DA6">
              <w:rPr>
                <w:rFonts w:ascii="仿宋" w:eastAsia="仿宋" w:hAnsi="仿宋" w:hint="eastAsia"/>
                <w:sz w:val="24"/>
              </w:rPr>
              <w:t>重点考察：</w:t>
            </w:r>
            <w:r>
              <w:rPr>
                <w:rFonts w:ascii="仿宋" w:eastAsia="仿宋" w:hAnsi="仿宋" w:hint="eastAsia"/>
                <w:sz w:val="24"/>
              </w:rPr>
              <w:t>预期成果</w:t>
            </w:r>
            <w:r w:rsidRPr="00E62653">
              <w:rPr>
                <w:rFonts w:ascii="仿宋" w:eastAsia="仿宋" w:hAnsi="仿宋" w:hint="eastAsia"/>
                <w:sz w:val="24"/>
              </w:rPr>
              <w:t>在所在领域达到领先或者明显改进</w:t>
            </w:r>
            <w:r>
              <w:rPr>
                <w:rFonts w:ascii="仿宋" w:eastAsia="仿宋" w:hAnsi="仿宋" w:hint="eastAsia"/>
                <w:sz w:val="24"/>
              </w:rPr>
              <w:t>等。</w:t>
            </w:r>
            <w:r w:rsidR="00017680">
              <w:rPr>
                <w:rFonts w:ascii="仿宋" w:eastAsia="仿宋" w:hAnsi="仿宋" w:hint="eastAsia"/>
                <w:sz w:val="24"/>
              </w:rPr>
              <w:t>是否有论文、专利验证，或是否能通过查新。</w:t>
            </w:r>
            <w:r w:rsidRPr="00E62653">
              <w:rPr>
                <w:rFonts w:ascii="仿宋" w:eastAsia="仿宋" w:hAnsi="仿宋" w:hint="eastAsia"/>
                <w:sz w:val="24"/>
              </w:rPr>
              <w:t>）</w:t>
            </w:r>
          </w:p>
        </w:tc>
        <w:tc>
          <w:tcPr>
            <w:tcW w:w="2119" w:type="dxa"/>
          </w:tcPr>
          <w:p w:rsidR="00412B36" w:rsidRPr="00ED677F" w:rsidRDefault="00412B36" w:rsidP="00D30AA8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ED677F">
              <w:rPr>
                <w:rFonts w:ascii="仿宋" w:eastAsia="仿宋" w:hAnsi="仿宋" w:hint="eastAsia"/>
                <w:b/>
                <w:sz w:val="24"/>
              </w:rPr>
              <w:t>实用性</w:t>
            </w:r>
          </w:p>
          <w:p w:rsidR="00412B36" w:rsidRPr="00106C4B" w:rsidRDefault="00412B36" w:rsidP="00DC5607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</w:t>
            </w:r>
            <w:r w:rsidR="00BC6F7F">
              <w:rPr>
                <w:rFonts w:ascii="仿宋_GB2312" w:eastAsia="仿宋_GB2312" w:hint="eastAsia"/>
                <w:sz w:val="24"/>
              </w:rPr>
              <w:t>重点考察：</w:t>
            </w:r>
            <w:r>
              <w:rPr>
                <w:rFonts w:ascii="仿宋_GB2312" w:eastAsia="仿宋_GB2312" w:hint="eastAsia"/>
                <w:sz w:val="24"/>
              </w:rPr>
              <w:t>预期作品</w:t>
            </w:r>
            <w:r w:rsidRPr="007E41B2">
              <w:rPr>
                <w:rFonts w:ascii="仿宋_GB2312" w:eastAsia="仿宋_GB2312" w:hint="eastAsia"/>
                <w:sz w:val="24"/>
              </w:rPr>
              <w:t>的实际运用价值</w:t>
            </w:r>
            <w:r>
              <w:rPr>
                <w:rFonts w:ascii="仿宋_GB2312" w:eastAsia="仿宋_GB2312" w:hint="eastAsia"/>
                <w:sz w:val="24"/>
              </w:rPr>
              <w:t>、</w:t>
            </w:r>
            <w:r w:rsidRPr="007E41B2">
              <w:rPr>
                <w:rFonts w:ascii="仿宋_GB2312" w:eastAsia="仿宋_GB2312" w:hint="eastAsia"/>
                <w:sz w:val="24"/>
              </w:rPr>
              <w:t>现实社会意义</w:t>
            </w:r>
            <w:r>
              <w:rPr>
                <w:rFonts w:ascii="仿宋_GB2312" w:eastAsia="仿宋_GB2312" w:hint="eastAsia"/>
                <w:sz w:val="24"/>
              </w:rPr>
              <w:t>等。</w:t>
            </w:r>
            <w:r w:rsidR="00E16073">
              <w:rPr>
                <w:rFonts w:ascii="仿宋_GB2312" w:eastAsia="仿宋_GB2312" w:hint="eastAsia"/>
                <w:sz w:val="24"/>
              </w:rPr>
              <w:t>在1</w:t>
            </w:r>
            <w:r w:rsidR="00DC5607">
              <w:rPr>
                <w:rFonts w:ascii="仿宋_GB2312" w:eastAsia="仿宋_GB2312"/>
                <w:sz w:val="24"/>
              </w:rPr>
              <w:t>9</w:t>
            </w:r>
            <w:r w:rsidR="00E16073">
              <w:rPr>
                <w:rFonts w:ascii="仿宋_GB2312" w:eastAsia="仿宋_GB2312" w:hint="eastAsia"/>
                <w:sz w:val="24"/>
              </w:rPr>
              <w:t>年4月份前，能否取得用户使用报告或者相关鉴定报告等。</w:t>
            </w:r>
            <w:r>
              <w:rPr>
                <w:rFonts w:ascii="仿宋_GB2312" w:eastAsia="仿宋_GB2312" w:hint="eastAsia"/>
                <w:sz w:val="24"/>
              </w:rPr>
              <w:t>）</w:t>
            </w:r>
          </w:p>
        </w:tc>
        <w:tc>
          <w:tcPr>
            <w:tcW w:w="1306" w:type="dxa"/>
          </w:tcPr>
          <w:p w:rsidR="00412B36" w:rsidRPr="00ED677F" w:rsidRDefault="00412B36" w:rsidP="00D30AA8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ED677F">
              <w:rPr>
                <w:rFonts w:ascii="仿宋" w:eastAsia="仿宋" w:hAnsi="仿宋" w:hint="eastAsia"/>
                <w:b/>
                <w:sz w:val="24"/>
              </w:rPr>
              <w:t>综合加权</w:t>
            </w:r>
          </w:p>
          <w:p w:rsidR="00412B36" w:rsidRPr="00E62653" w:rsidRDefault="00412B36" w:rsidP="00D30AA8">
            <w:pPr>
              <w:jc w:val="center"/>
              <w:rPr>
                <w:rFonts w:ascii="仿宋" w:eastAsia="仿宋" w:hAnsi="仿宋"/>
                <w:sz w:val="24"/>
              </w:rPr>
            </w:pPr>
            <w:r w:rsidRPr="00E62653">
              <w:rPr>
                <w:rFonts w:ascii="仿宋" w:eastAsia="仿宋" w:hAnsi="仿宋" w:hint="eastAsia"/>
                <w:sz w:val="24"/>
              </w:rPr>
              <w:t>（</w:t>
            </w:r>
            <w:r>
              <w:rPr>
                <w:rFonts w:ascii="仿宋_GB2312" w:eastAsia="仿宋_GB2312" w:hint="eastAsia"/>
                <w:sz w:val="24"/>
              </w:rPr>
              <w:t>某一方面有</w:t>
            </w:r>
            <w:r w:rsidRPr="007E41B2">
              <w:rPr>
                <w:rFonts w:ascii="仿宋_GB2312" w:eastAsia="仿宋_GB2312" w:hint="eastAsia"/>
                <w:sz w:val="24"/>
              </w:rPr>
              <w:t>突出优势</w:t>
            </w:r>
            <w:r>
              <w:rPr>
                <w:rFonts w:ascii="仿宋_GB2312" w:eastAsia="仿宋_GB2312" w:hint="eastAsia"/>
                <w:sz w:val="24"/>
              </w:rPr>
              <w:t>，</w:t>
            </w:r>
            <w:r w:rsidRPr="00E62653">
              <w:rPr>
                <w:rFonts w:ascii="仿宋" w:eastAsia="仿宋" w:hAnsi="仿宋" w:hint="eastAsia"/>
                <w:sz w:val="24"/>
              </w:rPr>
              <w:t>可经过培育达到比较高的水平</w:t>
            </w:r>
            <w:r>
              <w:rPr>
                <w:rFonts w:ascii="仿宋" w:eastAsia="仿宋" w:hAnsi="仿宋" w:hint="eastAsia"/>
                <w:sz w:val="24"/>
              </w:rPr>
              <w:t>。</w:t>
            </w:r>
            <w:r w:rsidRPr="00E62653">
              <w:rPr>
                <w:rFonts w:ascii="仿宋" w:eastAsia="仿宋" w:hAnsi="仿宋" w:hint="eastAsia"/>
                <w:sz w:val="24"/>
              </w:rPr>
              <w:t>）</w:t>
            </w:r>
          </w:p>
        </w:tc>
      </w:tr>
      <w:tr w:rsidR="00412B36" w:rsidRPr="00E06597" w:rsidTr="00C82E92">
        <w:trPr>
          <w:trHeight w:val="324"/>
          <w:jc w:val="center"/>
        </w:trPr>
        <w:tc>
          <w:tcPr>
            <w:tcW w:w="1842" w:type="dxa"/>
          </w:tcPr>
          <w:p w:rsidR="00412B36" w:rsidRPr="00E06597" w:rsidRDefault="00412B36" w:rsidP="00D30AA8">
            <w:pPr>
              <w:jc w:val="center"/>
              <w:rPr>
                <w:rFonts w:ascii="仿宋" w:eastAsia="仿宋" w:hAnsi="仿宋"/>
                <w:sz w:val="24"/>
              </w:rPr>
            </w:pPr>
            <w:r w:rsidRPr="00E06597">
              <w:rPr>
                <w:rFonts w:ascii="仿宋" w:eastAsia="仿宋" w:hAnsi="仿宋" w:hint="eastAsia"/>
                <w:sz w:val="24"/>
              </w:rPr>
              <w:t>发明制作类</w:t>
            </w:r>
          </w:p>
        </w:tc>
        <w:tc>
          <w:tcPr>
            <w:tcW w:w="1843" w:type="dxa"/>
          </w:tcPr>
          <w:p w:rsidR="00412B36" w:rsidRPr="00E06597" w:rsidRDefault="00412B36" w:rsidP="00D30AA8">
            <w:pPr>
              <w:jc w:val="center"/>
              <w:rPr>
                <w:rFonts w:ascii="仿宋" w:eastAsia="仿宋" w:hAnsi="仿宋"/>
                <w:sz w:val="24"/>
              </w:rPr>
            </w:pPr>
            <w:r w:rsidRPr="00E06597">
              <w:rPr>
                <w:rFonts w:ascii="仿宋" w:eastAsia="仿宋" w:hAnsi="仿宋" w:hint="eastAsia"/>
                <w:sz w:val="24"/>
              </w:rPr>
              <w:t>2</w:t>
            </w:r>
            <w:r>
              <w:rPr>
                <w:rFonts w:ascii="仿宋" w:eastAsia="仿宋" w:hAnsi="仿宋" w:hint="eastAsia"/>
                <w:sz w:val="24"/>
              </w:rPr>
              <w:t>0</w:t>
            </w:r>
            <w:r w:rsidRPr="00E06597">
              <w:rPr>
                <w:rFonts w:ascii="仿宋" w:eastAsia="仿宋" w:hAnsi="仿宋" w:hint="eastAsia"/>
                <w:sz w:val="24"/>
              </w:rPr>
              <w:t>%</w:t>
            </w:r>
          </w:p>
        </w:tc>
        <w:tc>
          <w:tcPr>
            <w:tcW w:w="1656" w:type="dxa"/>
          </w:tcPr>
          <w:p w:rsidR="00412B36" w:rsidRPr="00E06597" w:rsidRDefault="00412B36" w:rsidP="00D30A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30</w:t>
            </w:r>
            <w:r w:rsidRPr="00E06597">
              <w:rPr>
                <w:rFonts w:ascii="仿宋" w:eastAsia="仿宋" w:hAnsi="仿宋" w:hint="eastAsia"/>
                <w:sz w:val="24"/>
              </w:rPr>
              <w:t>%</w:t>
            </w:r>
          </w:p>
        </w:tc>
        <w:tc>
          <w:tcPr>
            <w:tcW w:w="2119" w:type="dxa"/>
          </w:tcPr>
          <w:p w:rsidR="00412B36" w:rsidRPr="00E06597" w:rsidRDefault="00412B36" w:rsidP="00D30AA8">
            <w:pPr>
              <w:jc w:val="center"/>
              <w:rPr>
                <w:rFonts w:ascii="仿宋" w:eastAsia="仿宋" w:hAnsi="仿宋"/>
                <w:sz w:val="24"/>
              </w:rPr>
            </w:pPr>
            <w:r w:rsidRPr="00E06597">
              <w:rPr>
                <w:rFonts w:ascii="仿宋" w:eastAsia="仿宋" w:hAnsi="仿宋" w:hint="eastAsia"/>
                <w:sz w:val="24"/>
              </w:rPr>
              <w:t>40%</w:t>
            </w:r>
          </w:p>
        </w:tc>
        <w:tc>
          <w:tcPr>
            <w:tcW w:w="1306" w:type="dxa"/>
          </w:tcPr>
          <w:p w:rsidR="00412B36" w:rsidRPr="00E06597" w:rsidRDefault="00412B36" w:rsidP="00D30AA8">
            <w:pPr>
              <w:jc w:val="center"/>
              <w:rPr>
                <w:rFonts w:ascii="仿宋" w:eastAsia="仿宋" w:hAnsi="仿宋"/>
                <w:sz w:val="24"/>
              </w:rPr>
            </w:pPr>
            <w:r w:rsidRPr="00E06597">
              <w:rPr>
                <w:rFonts w:ascii="仿宋" w:eastAsia="仿宋" w:hAnsi="仿宋" w:hint="eastAsia"/>
                <w:sz w:val="24"/>
              </w:rPr>
              <w:t>10%</w:t>
            </w:r>
          </w:p>
        </w:tc>
      </w:tr>
      <w:tr w:rsidR="00412B36" w:rsidRPr="00E06597" w:rsidTr="001759B6">
        <w:trPr>
          <w:trHeight w:val="308"/>
          <w:jc w:val="center"/>
        </w:trPr>
        <w:tc>
          <w:tcPr>
            <w:tcW w:w="1842" w:type="dxa"/>
          </w:tcPr>
          <w:p w:rsidR="00412B36" w:rsidRPr="00E06597" w:rsidRDefault="00412B36" w:rsidP="00D30AA8">
            <w:pPr>
              <w:jc w:val="center"/>
              <w:rPr>
                <w:rFonts w:ascii="仿宋" w:eastAsia="仿宋" w:hAnsi="仿宋"/>
                <w:sz w:val="24"/>
              </w:rPr>
            </w:pPr>
            <w:bookmarkStart w:id="0" w:name="_GoBack" w:colFirst="1" w:colLast="4"/>
            <w:r w:rsidRPr="00E06597">
              <w:rPr>
                <w:rFonts w:ascii="仿宋" w:eastAsia="仿宋" w:hAnsi="仿宋" w:hint="eastAsia"/>
                <w:sz w:val="24"/>
              </w:rPr>
              <w:t>哲社论文及调查报告</w:t>
            </w:r>
          </w:p>
        </w:tc>
        <w:tc>
          <w:tcPr>
            <w:tcW w:w="1843" w:type="dxa"/>
            <w:vAlign w:val="center"/>
          </w:tcPr>
          <w:p w:rsidR="00412B36" w:rsidRPr="00E06597" w:rsidRDefault="00412B36" w:rsidP="00D30AA8">
            <w:pPr>
              <w:jc w:val="center"/>
              <w:rPr>
                <w:rFonts w:ascii="仿宋" w:eastAsia="仿宋" w:hAnsi="仿宋"/>
                <w:sz w:val="24"/>
              </w:rPr>
            </w:pPr>
            <w:r w:rsidRPr="00E06597">
              <w:rPr>
                <w:rFonts w:ascii="仿宋" w:eastAsia="仿宋" w:hAnsi="仿宋" w:hint="eastAsia"/>
                <w:sz w:val="24"/>
              </w:rPr>
              <w:t>30%</w:t>
            </w:r>
          </w:p>
        </w:tc>
        <w:tc>
          <w:tcPr>
            <w:tcW w:w="1656" w:type="dxa"/>
            <w:vAlign w:val="center"/>
          </w:tcPr>
          <w:p w:rsidR="00412B36" w:rsidRPr="00E06597" w:rsidRDefault="00412B36" w:rsidP="00D30AA8">
            <w:pPr>
              <w:jc w:val="center"/>
              <w:rPr>
                <w:rFonts w:ascii="仿宋" w:eastAsia="仿宋" w:hAnsi="仿宋"/>
                <w:sz w:val="24"/>
              </w:rPr>
            </w:pPr>
            <w:r w:rsidRPr="00E06597">
              <w:rPr>
                <w:rFonts w:ascii="仿宋" w:eastAsia="仿宋" w:hAnsi="仿宋" w:hint="eastAsia"/>
                <w:sz w:val="24"/>
              </w:rPr>
              <w:t>30%</w:t>
            </w:r>
          </w:p>
        </w:tc>
        <w:tc>
          <w:tcPr>
            <w:tcW w:w="2119" w:type="dxa"/>
            <w:vAlign w:val="center"/>
          </w:tcPr>
          <w:p w:rsidR="00412B36" w:rsidRPr="00E06597" w:rsidRDefault="00412B36" w:rsidP="00D30A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</w:t>
            </w:r>
            <w:r w:rsidRPr="00E06597">
              <w:rPr>
                <w:rFonts w:ascii="仿宋" w:eastAsia="仿宋" w:hAnsi="仿宋" w:hint="eastAsia"/>
                <w:sz w:val="24"/>
              </w:rPr>
              <w:t>0%</w:t>
            </w:r>
          </w:p>
        </w:tc>
        <w:tc>
          <w:tcPr>
            <w:tcW w:w="1306" w:type="dxa"/>
            <w:vAlign w:val="center"/>
          </w:tcPr>
          <w:p w:rsidR="00412B36" w:rsidRPr="00E06597" w:rsidRDefault="00412B36" w:rsidP="00D30AA8">
            <w:pPr>
              <w:jc w:val="center"/>
              <w:rPr>
                <w:rFonts w:ascii="仿宋" w:eastAsia="仿宋" w:hAnsi="仿宋"/>
                <w:sz w:val="24"/>
              </w:rPr>
            </w:pPr>
            <w:r w:rsidRPr="00E06597">
              <w:rPr>
                <w:rFonts w:ascii="仿宋" w:eastAsia="仿宋" w:hAnsi="仿宋" w:hint="eastAsia"/>
                <w:sz w:val="24"/>
              </w:rPr>
              <w:t>10%</w:t>
            </w:r>
          </w:p>
        </w:tc>
      </w:tr>
      <w:tr w:rsidR="00412B36" w:rsidRPr="00E06597" w:rsidTr="001759B6">
        <w:trPr>
          <w:trHeight w:val="324"/>
          <w:jc w:val="center"/>
        </w:trPr>
        <w:tc>
          <w:tcPr>
            <w:tcW w:w="1842" w:type="dxa"/>
          </w:tcPr>
          <w:p w:rsidR="00412B36" w:rsidRPr="00E06597" w:rsidRDefault="00412B36" w:rsidP="00D30AA8">
            <w:pPr>
              <w:jc w:val="center"/>
              <w:rPr>
                <w:rFonts w:ascii="仿宋" w:eastAsia="仿宋" w:hAnsi="仿宋"/>
                <w:sz w:val="24"/>
              </w:rPr>
            </w:pPr>
            <w:r w:rsidRPr="00E06597">
              <w:rPr>
                <w:rFonts w:ascii="仿宋" w:eastAsia="仿宋" w:hAnsi="仿宋" w:hint="eastAsia"/>
                <w:sz w:val="24"/>
              </w:rPr>
              <w:t>自然类论文</w:t>
            </w:r>
          </w:p>
        </w:tc>
        <w:tc>
          <w:tcPr>
            <w:tcW w:w="1843" w:type="dxa"/>
            <w:vAlign w:val="center"/>
          </w:tcPr>
          <w:p w:rsidR="00412B36" w:rsidRPr="00E06597" w:rsidRDefault="00412B36" w:rsidP="00D30AA8">
            <w:pPr>
              <w:jc w:val="center"/>
              <w:rPr>
                <w:rFonts w:ascii="仿宋" w:eastAsia="仿宋" w:hAnsi="仿宋"/>
                <w:sz w:val="24"/>
              </w:rPr>
            </w:pPr>
            <w:r w:rsidRPr="00E06597">
              <w:rPr>
                <w:rFonts w:ascii="仿宋" w:eastAsia="仿宋" w:hAnsi="仿宋" w:hint="eastAsia"/>
                <w:sz w:val="24"/>
              </w:rPr>
              <w:t>40%</w:t>
            </w:r>
          </w:p>
        </w:tc>
        <w:tc>
          <w:tcPr>
            <w:tcW w:w="1656" w:type="dxa"/>
            <w:vAlign w:val="center"/>
          </w:tcPr>
          <w:p w:rsidR="00412B36" w:rsidRPr="00E06597" w:rsidRDefault="00412B36" w:rsidP="00D30A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</w:t>
            </w:r>
            <w:r w:rsidRPr="00E06597">
              <w:rPr>
                <w:rFonts w:ascii="仿宋" w:eastAsia="仿宋" w:hAnsi="仿宋" w:hint="eastAsia"/>
                <w:sz w:val="24"/>
              </w:rPr>
              <w:t>0%</w:t>
            </w:r>
          </w:p>
        </w:tc>
        <w:tc>
          <w:tcPr>
            <w:tcW w:w="2119" w:type="dxa"/>
            <w:vAlign w:val="center"/>
          </w:tcPr>
          <w:p w:rsidR="00412B36" w:rsidRPr="00E06597" w:rsidRDefault="00412B36" w:rsidP="00D30AA8">
            <w:pPr>
              <w:jc w:val="center"/>
              <w:rPr>
                <w:rFonts w:ascii="仿宋" w:eastAsia="仿宋" w:hAnsi="仿宋"/>
                <w:sz w:val="24"/>
              </w:rPr>
            </w:pPr>
            <w:r w:rsidRPr="00E06597">
              <w:rPr>
                <w:rFonts w:ascii="仿宋" w:eastAsia="仿宋" w:hAnsi="仿宋" w:hint="eastAsia"/>
                <w:sz w:val="24"/>
              </w:rPr>
              <w:t>20%</w:t>
            </w:r>
          </w:p>
        </w:tc>
        <w:tc>
          <w:tcPr>
            <w:tcW w:w="1306" w:type="dxa"/>
            <w:vAlign w:val="center"/>
          </w:tcPr>
          <w:p w:rsidR="00412B36" w:rsidRPr="00E06597" w:rsidRDefault="00412B36" w:rsidP="00D30AA8">
            <w:pPr>
              <w:jc w:val="center"/>
              <w:rPr>
                <w:rFonts w:ascii="仿宋" w:eastAsia="仿宋" w:hAnsi="仿宋"/>
                <w:sz w:val="24"/>
              </w:rPr>
            </w:pPr>
            <w:r w:rsidRPr="00E06597">
              <w:rPr>
                <w:rFonts w:ascii="仿宋" w:eastAsia="仿宋" w:hAnsi="仿宋" w:hint="eastAsia"/>
                <w:sz w:val="24"/>
              </w:rPr>
              <w:t>10%</w:t>
            </w:r>
          </w:p>
        </w:tc>
      </w:tr>
      <w:bookmarkEnd w:id="0"/>
    </w:tbl>
    <w:p w:rsidR="0073693D" w:rsidRPr="00830F21" w:rsidRDefault="0073693D"/>
    <w:sectPr w:rsidR="0073693D" w:rsidRPr="00830F21" w:rsidSect="007369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17D7" w:rsidRDefault="006E17D7" w:rsidP="00830F21">
      <w:r>
        <w:separator/>
      </w:r>
    </w:p>
  </w:endnote>
  <w:endnote w:type="continuationSeparator" w:id="0">
    <w:p w:rsidR="006E17D7" w:rsidRDefault="006E17D7" w:rsidP="00830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17D7" w:rsidRDefault="006E17D7" w:rsidP="00830F21">
      <w:r>
        <w:separator/>
      </w:r>
    </w:p>
  </w:footnote>
  <w:footnote w:type="continuationSeparator" w:id="0">
    <w:p w:rsidR="006E17D7" w:rsidRDefault="006E17D7" w:rsidP="00830F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30F21"/>
    <w:rsid w:val="00017680"/>
    <w:rsid w:val="00032BAD"/>
    <w:rsid w:val="001759B6"/>
    <w:rsid w:val="0018252A"/>
    <w:rsid w:val="002564D5"/>
    <w:rsid w:val="00304E35"/>
    <w:rsid w:val="00310433"/>
    <w:rsid w:val="003670B6"/>
    <w:rsid w:val="00412B36"/>
    <w:rsid w:val="005973AF"/>
    <w:rsid w:val="005F6C4B"/>
    <w:rsid w:val="006A0857"/>
    <w:rsid w:val="006E17D7"/>
    <w:rsid w:val="0073693D"/>
    <w:rsid w:val="007B7B53"/>
    <w:rsid w:val="00827B34"/>
    <w:rsid w:val="00830F21"/>
    <w:rsid w:val="008B610B"/>
    <w:rsid w:val="009C650E"/>
    <w:rsid w:val="00B70828"/>
    <w:rsid w:val="00B7772E"/>
    <w:rsid w:val="00BC6F7F"/>
    <w:rsid w:val="00BD24DA"/>
    <w:rsid w:val="00C82E92"/>
    <w:rsid w:val="00D41CC9"/>
    <w:rsid w:val="00D8784D"/>
    <w:rsid w:val="00DC4F67"/>
    <w:rsid w:val="00DC5607"/>
    <w:rsid w:val="00DE0B77"/>
    <w:rsid w:val="00E123FC"/>
    <w:rsid w:val="00E16073"/>
    <w:rsid w:val="00E21F79"/>
    <w:rsid w:val="00EC4DA6"/>
    <w:rsid w:val="00F40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6372139-D7C1-4808-914E-8062ADBAC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0F2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30F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30F2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30F2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30F21"/>
    <w:rPr>
      <w:sz w:val="18"/>
      <w:szCs w:val="18"/>
    </w:rPr>
  </w:style>
  <w:style w:type="table" w:styleId="a5">
    <w:name w:val="Table Grid"/>
    <w:basedOn w:val="a1"/>
    <w:uiPriority w:val="59"/>
    <w:rsid w:val="00412B3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203</Words>
  <Characters>1163</Characters>
  <Application>Microsoft Office Word</Application>
  <DocSecurity>0</DocSecurity>
  <Lines>9</Lines>
  <Paragraphs>2</Paragraphs>
  <ScaleCrop>false</ScaleCrop>
  <Company>China</Company>
  <LinksUpToDate>false</LinksUpToDate>
  <CharactersWithSpaces>1364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初媛媛</cp:lastModifiedBy>
  <cp:revision>41</cp:revision>
  <dcterms:created xsi:type="dcterms:W3CDTF">2016-12-04T09:08:00Z</dcterms:created>
  <dcterms:modified xsi:type="dcterms:W3CDTF">2020-12-21T13:11:00Z</dcterms:modified>
</cp:coreProperties>
</file>